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25E" w:rsidRPr="003333D4" w:rsidRDefault="00D7325E" w:rsidP="00D7325E">
      <w:pPr>
        <w:pStyle w:val="Heading1"/>
        <w:numPr>
          <w:ilvl w:val="0"/>
          <w:numId w:val="1"/>
        </w:numPr>
        <w:tabs>
          <w:tab w:val="left" w:pos="567"/>
        </w:tabs>
        <w:spacing w:line="360" w:lineRule="auto"/>
        <w:ind w:left="26" w:firstLine="0"/>
        <w:jc w:val="both"/>
        <w:rPr>
          <w:rFonts w:ascii="David" w:hAnsi="David" w:cs="David"/>
          <w:sz w:val="24"/>
          <w:szCs w:val="24"/>
          <w:u w:val="none"/>
        </w:rPr>
      </w:pPr>
      <w:r w:rsidRPr="003333D4">
        <w:rPr>
          <w:rFonts w:ascii="David" w:hAnsi="David" w:cs="David"/>
          <w:sz w:val="24"/>
          <w:szCs w:val="24"/>
          <w:u w:val="none"/>
          <w:rtl/>
        </w:rPr>
        <w:t>בית-המשפט העליון בירושלים</w:t>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r>
      <w:r w:rsidRPr="003333D4">
        <w:rPr>
          <w:rFonts w:ascii="David" w:hAnsi="David" w:cs="David"/>
          <w:sz w:val="24"/>
          <w:szCs w:val="24"/>
          <w:u w:val="none"/>
          <w:rtl/>
        </w:rPr>
        <w:tab/>
        <w:t xml:space="preserve">           בג"ץ </w:t>
      </w:r>
      <w:r w:rsidRPr="003333D4">
        <w:rPr>
          <w:rFonts w:ascii="David" w:hAnsi="David" w:cs="David"/>
          <w:sz w:val="24"/>
          <w:szCs w:val="24"/>
          <w:u w:val="none"/>
          <w:lang w:val="en-US"/>
        </w:rPr>
        <w:t>6500/17</w:t>
      </w:r>
    </w:p>
    <w:p w:rsidR="00D7325E" w:rsidRPr="003333D4" w:rsidRDefault="00D7325E" w:rsidP="00D7325E">
      <w:pPr>
        <w:pStyle w:val="Heading1"/>
        <w:numPr>
          <w:ilvl w:val="0"/>
          <w:numId w:val="1"/>
        </w:numPr>
        <w:tabs>
          <w:tab w:val="left" w:pos="567"/>
        </w:tabs>
        <w:spacing w:line="360" w:lineRule="auto"/>
        <w:ind w:left="26" w:firstLine="0"/>
        <w:jc w:val="both"/>
        <w:rPr>
          <w:rFonts w:ascii="David" w:hAnsi="David" w:cs="David"/>
          <w:sz w:val="24"/>
          <w:szCs w:val="24"/>
          <w:rtl/>
        </w:rPr>
      </w:pPr>
      <w:r w:rsidRPr="003333D4">
        <w:rPr>
          <w:rFonts w:ascii="David" w:hAnsi="David" w:cs="David"/>
          <w:sz w:val="24"/>
          <w:szCs w:val="24"/>
          <w:rtl/>
        </w:rPr>
        <w:t>בשבתו כבית-משפט גבוה לצדק</w:t>
      </w:r>
    </w:p>
    <w:p w:rsidR="00D7325E" w:rsidRPr="003333D4" w:rsidRDefault="00D7325E" w:rsidP="00D7325E">
      <w:pPr>
        <w:bidi/>
        <w:spacing w:line="360" w:lineRule="auto"/>
        <w:rPr>
          <w:rFonts w:ascii="David" w:hAnsi="David" w:cs="David"/>
          <w:b/>
          <w:bCs/>
          <w:lang w:val="x-none" w:eastAsia="he-IL" w:bidi="he-IL"/>
        </w:rPr>
      </w:pPr>
    </w:p>
    <w:p w:rsidR="00D7325E" w:rsidRPr="003333D4" w:rsidRDefault="00D7325E" w:rsidP="00D7325E">
      <w:pPr>
        <w:bidi/>
        <w:spacing w:line="360" w:lineRule="auto"/>
        <w:ind w:left="509"/>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r>
    </w:p>
    <w:p w:rsidR="00893A78" w:rsidRDefault="00D7325E" w:rsidP="00272E19">
      <w:pPr>
        <w:bidi/>
        <w:spacing w:line="360" w:lineRule="auto"/>
        <w:ind w:left="509" w:firstLine="211"/>
        <w:jc w:val="both"/>
        <w:rPr>
          <w:rFonts w:ascii="David" w:hAnsi="David" w:cs="David"/>
          <w:b/>
          <w:bCs/>
          <w:rtl/>
          <w:lang w:bidi="he-IL"/>
        </w:rPr>
      </w:pPr>
      <w:r w:rsidRPr="003333D4">
        <w:rPr>
          <w:rFonts w:ascii="David" w:hAnsi="David" w:cs="David"/>
          <w:b/>
          <w:bCs/>
          <w:rtl/>
          <w:lang w:bidi="he-IL"/>
        </w:rPr>
        <w:t xml:space="preserve">      </w:t>
      </w:r>
      <w:r w:rsidR="00272E19">
        <w:rPr>
          <w:rFonts w:ascii="David" w:hAnsi="David" w:cs="David" w:hint="cs"/>
          <w:b/>
          <w:bCs/>
          <w:rtl/>
          <w:lang w:bidi="he-IL"/>
        </w:rPr>
        <w:t>ידידות ביהמ"ש</w:t>
      </w:r>
      <w:r w:rsidRPr="003333D4">
        <w:rPr>
          <w:rFonts w:ascii="David" w:hAnsi="David" w:cs="David"/>
          <w:b/>
          <w:bCs/>
          <w:rtl/>
          <w:lang w:bidi="he-IL"/>
        </w:rPr>
        <w:t xml:space="preserve">: </w:t>
      </w:r>
    </w:p>
    <w:p w:rsidR="00D7325E" w:rsidRDefault="00D7325E" w:rsidP="00893A78">
      <w:pPr>
        <w:bidi/>
        <w:spacing w:line="360" w:lineRule="auto"/>
        <w:ind w:left="1949" w:firstLine="211"/>
        <w:jc w:val="both"/>
        <w:rPr>
          <w:rFonts w:ascii="David" w:hAnsi="David" w:cs="David"/>
          <w:b/>
          <w:bCs/>
          <w:rtl/>
          <w:lang w:bidi="he-IL"/>
        </w:rPr>
      </w:pPr>
      <w:r w:rsidRPr="003333D4">
        <w:rPr>
          <w:rFonts w:ascii="David" w:hAnsi="David" w:cs="David"/>
          <w:b/>
          <w:bCs/>
          <w:rtl/>
          <w:lang w:bidi="he-IL"/>
        </w:rPr>
        <w:t xml:space="preserve">  </w:t>
      </w:r>
      <w:r w:rsidRPr="003333D4">
        <w:rPr>
          <w:rFonts w:ascii="David" w:hAnsi="David" w:cs="David"/>
          <w:b/>
          <w:bCs/>
          <w:rtl/>
          <w:lang w:bidi="he-IL"/>
        </w:rPr>
        <w:tab/>
      </w:r>
      <w:r>
        <w:rPr>
          <w:rFonts w:ascii="David" w:hAnsi="David" w:cs="David" w:hint="cs"/>
          <w:b/>
          <w:bCs/>
          <w:rtl/>
          <w:lang w:bidi="he-IL"/>
        </w:rPr>
        <w:t xml:space="preserve">1. </w:t>
      </w:r>
      <w:r w:rsidRPr="003333D4">
        <w:rPr>
          <w:rFonts w:ascii="David" w:hAnsi="David" w:cs="David"/>
          <w:b/>
          <w:bCs/>
          <w:rtl/>
          <w:lang w:bidi="he-IL"/>
        </w:rPr>
        <w:t>מרכז צדק לנשים, ע.ר. 580430973</w:t>
      </w:r>
    </w:p>
    <w:p w:rsidR="00893A78" w:rsidRPr="003333D4" w:rsidRDefault="00893A78" w:rsidP="00893A78">
      <w:pPr>
        <w:bidi/>
        <w:spacing w:line="360" w:lineRule="auto"/>
        <w:ind w:left="2669" w:firstLine="211"/>
        <w:jc w:val="both"/>
        <w:rPr>
          <w:rFonts w:ascii="David" w:hAnsi="David" w:cs="David"/>
          <w:b/>
          <w:bCs/>
          <w:rtl/>
          <w:lang w:bidi="he-IL"/>
        </w:rPr>
      </w:pPr>
      <w:r>
        <w:rPr>
          <w:rFonts w:ascii="David" w:hAnsi="David" w:cs="David" w:hint="cs"/>
          <w:b/>
          <w:bCs/>
          <w:rtl/>
          <w:lang w:bidi="he-IL"/>
        </w:rPr>
        <w:t xml:space="preserve">2. </w:t>
      </w:r>
      <w:r w:rsidRPr="003333D4">
        <w:rPr>
          <w:rFonts w:ascii="David" w:hAnsi="David" w:cs="David"/>
          <w:b/>
          <w:bCs/>
          <w:rtl/>
          <w:lang w:bidi="he-IL"/>
        </w:rPr>
        <w:t>עמותת קולך</w:t>
      </w:r>
    </w:p>
    <w:p w:rsidR="00893A78" w:rsidRDefault="00D7325E" w:rsidP="00D7325E">
      <w:pPr>
        <w:bidi/>
        <w:spacing w:line="360" w:lineRule="auto"/>
        <w:ind w:left="2880"/>
        <w:jc w:val="both"/>
        <w:rPr>
          <w:rFonts w:ascii="David" w:hAnsi="David" w:cs="David"/>
          <w:rtl/>
          <w:lang w:bidi="he-IL"/>
        </w:rPr>
      </w:pPr>
      <w:r w:rsidRPr="003333D4">
        <w:rPr>
          <w:rFonts w:ascii="David" w:hAnsi="David" w:cs="David"/>
          <w:rtl/>
          <w:lang w:bidi="he-IL"/>
        </w:rPr>
        <w:t xml:space="preserve">ע"י ב"כ עו"ד ד"ר סוזן ווייס ו/או עו"ד ניצן כספי-שילוני </w:t>
      </w:r>
    </w:p>
    <w:p w:rsidR="00D7325E" w:rsidRPr="003333D4" w:rsidRDefault="00D7325E" w:rsidP="00893A78">
      <w:pPr>
        <w:bidi/>
        <w:spacing w:line="360" w:lineRule="auto"/>
        <w:ind w:left="2880"/>
        <w:jc w:val="both"/>
        <w:rPr>
          <w:rFonts w:ascii="David" w:hAnsi="David" w:cs="David"/>
          <w:rtl/>
          <w:lang w:bidi="he-IL"/>
        </w:rPr>
      </w:pPr>
      <w:r w:rsidRPr="003333D4">
        <w:rPr>
          <w:rFonts w:ascii="David" w:hAnsi="David" w:cs="David"/>
          <w:rtl/>
          <w:lang w:bidi="he-IL"/>
        </w:rPr>
        <w:t>ו/או עו"ד עדיה שוורץ</w:t>
      </w:r>
    </w:p>
    <w:p w:rsidR="00D7325E" w:rsidRPr="003333D4" w:rsidRDefault="00D7325E" w:rsidP="00D7325E">
      <w:pPr>
        <w:bidi/>
        <w:spacing w:line="360" w:lineRule="auto"/>
        <w:ind w:left="2880"/>
        <w:jc w:val="both"/>
        <w:rPr>
          <w:rFonts w:ascii="David" w:hAnsi="David" w:cs="David"/>
          <w:rtl/>
          <w:lang w:bidi="he-IL"/>
        </w:rPr>
      </w:pPr>
      <w:r w:rsidRPr="003333D4">
        <w:rPr>
          <w:rFonts w:ascii="David" w:hAnsi="David" w:cs="David"/>
          <w:rtl/>
          <w:lang w:bidi="he-IL"/>
        </w:rPr>
        <w:t>מרח' עמק רפאים 43 ירושלים</w:t>
      </w:r>
    </w:p>
    <w:p w:rsidR="00D7325E" w:rsidRPr="003333D4" w:rsidRDefault="00D7325E" w:rsidP="00D7325E">
      <w:pPr>
        <w:bidi/>
        <w:spacing w:line="360" w:lineRule="auto"/>
        <w:ind w:left="509"/>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t>טלפון: 02-5664390, פקס: 02-5663317</w:t>
      </w:r>
    </w:p>
    <w:p w:rsidR="00D7325E" w:rsidRPr="003333D4" w:rsidRDefault="00D7325E" w:rsidP="00893A78">
      <w:pPr>
        <w:bidi/>
        <w:spacing w:line="360" w:lineRule="auto"/>
        <w:ind w:left="509"/>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p>
    <w:p w:rsidR="00D7325E" w:rsidRPr="003333D4" w:rsidRDefault="00D7325E" w:rsidP="00D7325E">
      <w:pPr>
        <w:bidi/>
        <w:spacing w:line="360" w:lineRule="auto"/>
        <w:ind w:left="509"/>
        <w:jc w:val="both"/>
        <w:rPr>
          <w:rFonts w:ascii="David" w:hAnsi="David" w:cs="David"/>
          <w:rtl/>
          <w:lang w:bidi="he-IL"/>
        </w:rPr>
      </w:pPr>
    </w:p>
    <w:p w:rsidR="00893A78"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העותרות/ים:</w:t>
      </w:r>
      <w:r w:rsidRPr="003333D4">
        <w:rPr>
          <w:rFonts w:ascii="David" w:hAnsi="David" w:cs="David"/>
          <w:rtl/>
          <w:lang w:bidi="he-IL"/>
        </w:rPr>
        <w:t xml:space="preserve"> </w:t>
      </w:r>
    </w:p>
    <w:p w:rsidR="00D7325E" w:rsidRPr="003333D4" w:rsidRDefault="00D7325E" w:rsidP="00893A78">
      <w:pPr>
        <w:bidi/>
        <w:spacing w:line="360" w:lineRule="auto"/>
        <w:ind w:left="1440" w:firstLine="720"/>
        <w:jc w:val="both"/>
        <w:rPr>
          <w:rFonts w:ascii="David" w:hAnsi="David" w:cs="David"/>
          <w:b/>
          <w:bCs/>
          <w:rtl/>
          <w:lang w:bidi="he-IL"/>
        </w:rPr>
      </w:pPr>
      <w:r w:rsidRPr="003333D4">
        <w:rPr>
          <w:rFonts w:ascii="David" w:hAnsi="David" w:cs="David"/>
          <w:rtl/>
          <w:lang w:bidi="he-IL"/>
        </w:rPr>
        <w:t xml:space="preserve"> </w:t>
      </w:r>
      <w:r w:rsidRPr="003333D4">
        <w:rPr>
          <w:rFonts w:ascii="David" w:hAnsi="David" w:cs="David"/>
          <w:b/>
          <w:bCs/>
          <w:rtl/>
          <w:lang w:bidi="he-IL"/>
        </w:rPr>
        <w:tab/>
        <w:t>1. ד"ר יופי תירוש</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2. פרופ' אביעד קליינברג</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3. פרופ' אורן יפתחאל</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4. פרופ' אורנה קופרמן</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5. פרופ' אנדראה ברגר</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6. פרופ' דוד קרצמר</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7. פרופ' דפנה יואל</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8. פרוופ' הנרייט דהאן כלב</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9. פרופ' חנה הרצוג</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10. פרופ' יצחק (יאני) נבו</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11. פרופ' נתי ליניאל</w:t>
      </w:r>
    </w:p>
    <w:p w:rsidR="00D7325E" w:rsidRPr="003333D4" w:rsidRDefault="00D7325E" w:rsidP="00D7325E">
      <w:pPr>
        <w:bidi/>
        <w:spacing w:line="360" w:lineRule="auto"/>
        <w:ind w:left="720" w:firstLine="720"/>
        <w:jc w:val="both"/>
        <w:rPr>
          <w:rFonts w:ascii="David" w:hAnsi="David" w:cs="David"/>
          <w:b/>
          <w:bCs/>
          <w:lang w:bidi="he-IL"/>
        </w:rPr>
      </w:pPr>
      <w:r w:rsidRPr="003333D4">
        <w:rPr>
          <w:rFonts w:ascii="David" w:hAnsi="David" w:cs="David"/>
          <w:b/>
          <w:bCs/>
          <w:rtl/>
          <w:lang w:bidi="he-IL"/>
        </w:rPr>
        <w:tab/>
      </w:r>
      <w:r w:rsidRPr="003333D4">
        <w:rPr>
          <w:rFonts w:ascii="David" w:hAnsi="David" w:cs="David"/>
          <w:b/>
          <w:bCs/>
          <w:rtl/>
          <w:lang w:bidi="he-IL"/>
        </w:rPr>
        <w:tab/>
        <w:t>12. פרופ' עודד נבון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על-ידי באי כוחם עו"ד חגי קלעי ו/או עו"ד אוהד רוזן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קלישר 30, תל אביב</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טל</w:t>
      </w:r>
      <w:r w:rsidRPr="003333D4">
        <w:rPr>
          <w:rFonts w:ascii="David" w:hAnsi="David" w:cs="David"/>
          <w:rtl/>
        </w:rPr>
        <w:t>' 0</w:t>
      </w:r>
      <w:r w:rsidRPr="003333D4">
        <w:rPr>
          <w:rFonts w:ascii="David" w:hAnsi="David" w:cs="David"/>
          <w:rtl/>
          <w:lang w:bidi="he-IL"/>
        </w:rPr>
        <w:t>3-7943040; פקס: 03-7943065</w:t>
      </w:r>
    </w:p>
    <w:p w:rsidR="00D7325E" w:rsidRPr="003333D4" w:rsidRDefault="00D7325E" w:rsidP="00893A78">
      <w:pPr>
        <w:bidi/>
        <w:spacing w:line="360" w:lineRule="auto"/>
        <w:ind w:left="2160" w:firstLine="720"/>
        <w:jc w:val="both"/>
        <w:rPr>
          <w:rFonts w:ascii="David" w:hAnsi="David" w:cs="David"/>
          <w:b/>
          <w:bCs/>
          <w:u w:val="single"/>
          <w:rtl/>
          <w:lang w:bidi="he-IL"/>
        </w:rPr>
      </w:pPr>
      <w:r w:rsidRPr="003333D4">
        <w:rPr>
          <w:rFonts w:ascii="David" w:hAnsi="David" w:cs="David"/>
          <w:rtl/>
          <w:lang w:bidi="he-IL"/>
        </w:rPr>
        <w:tab/>
        <w:t xml:space="preserve">   </w:t>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r w:rsidRPr="003333D4">
        <w:rPr>
          <w:rFonts w:ascii="David" w:hAnsi="David" w:cs="David"/>
          <w:rtl/>
          <w:lang w:bidi="he-IL"/>
        </w:rPr>
        <w:tab/>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rPr>
        <w:tab/>
      </w:r>
      <w:r w:rsidRPr="003333D4">
        <w:rPr>
          <w:rFonts w:ascii="David" w:hAnsi="David" w:cs="David"/>
          <w:rtl/>
        </w:rPr>
        <w:tab/>
      </w:r>
      <w:r w:rsidRPr="003333D4">
        <w:rPr>
          <w:rFonts w:ascii="David" w:hAnsi="David" w:cs="David"/>
          <w:rtl/>
        </w:rPr>
        <w:tab/>
      </w:r>
    </w:p>
    <w:p w:rsidR="00D7325E" w:rsidRPr="003333D4" w:rsidRDefault="00D7325E" w:rsidP="00D7325E">
      <w:pPr>
        <w:pStyle w:val="ListParagraph"/>
        <w:numPr>
          <w:ilvl w:val="0"/>
          <w:numId w:val="2"/>
        </w:numPr>
        <w:bidi/>
        <w:spacing w:line="360" w:lineRule="auto"/>
        <w:jc w:val="both"/>
        <w:rPr>
          <w:rFonts w:ascii="David" w:hAnsi="David" w:cs="David"/>
          <w:b/>
          <w:bCs/>
          <w:rtl/>
          <w:lang w:bidi="he-IL"/>
        </w:rPr>
      </w:pPr>
      <w:r w:rsidRPr="003333D4">
        <w:rPr>
          <w:rFonts w:ascii="David" w:hAnsi="David" w:cs="David"/>
          <w:b/>
          <w:bCs/>
          <w:rtl/>
          <w:lang w:bidi="he-IL"/>
        </w:rPr>
        <w:t>נ  ג  ד   -</w:t>
      </w:r>
    </w:p>
    <w:p w:rsidR="00D7325E" w:rsidRDefault="00D7325E" w:rsidP="00D7325E">
      <w:pPr>
        <w:bidi/>
        <w:spacing w:line="360" w:lineRule="auto"/>
        <w:ind w:left="2880"/>
        <w:jc w:val="both"/>
        <w:rPr>
          <w:rFonts w:ascii="David" w:hAnsi="David" w:cs="David"/>
          <w:rtl/>
          <w:lang w:bidi="he-IL"/>
        </w:rPr>
      </w:pPr>
    </w:p>
    <w:p w:rsidR="00893A78" w:rsidRPr="003333D4" w:rsidRDefault="00893A78" w:rsidP="00893A78">
      <w:pPr>
        <w:bidi/>
        <w:spacing w:line="360" w:lineRule="auto"/>
        <w:ind w:left="2880"/>
        <w:jc w:val="both"/>
        <w:rPr>
          <w:rFonts w:ascii="David" w:hAnsi="David" w:cs="David"/>
          <w:rtl/>
          <w:lang w:bidi="he-IL"/>
        </w:rPr>
      </w:pPr>
    </w:p>
    <w:p w:rsidR="00893A78"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המשיבים:</w:t>
      </w:r>
      <w:r w:rsidRPr="003333D4">
        <w:rPr>
          <w:rFonts w:ascii="David" w:hAnsi="David" w:cs="David"/>
          <w:b/>
          <w:bCs/>
          <w:rtl/>
          <w:lang w:bidi="he-IL"/>
        </w:rPr>
        <w:tab/>
      </w:r>
    </w:p>
    <w:p w:rsidR="00D7325E" w:rsidRPr="003333D4" w:rsidRDefault="00D7325E" w:rsidP="00893A78">
      <w:pPr>
        <w:bidi/>
        <w:spacing w:line="360" w:lineRule="auto"/>
        <w:ind w:left="2160" w:firstLine="720"/>
        <w:jc w:val="both"/>
        <w:rPr>
          <w:rFonts w:ascii="David" w:hAnsi="David" w:cs="David"/>
          <w:b/>
          <w:bCs/>
          <w:rtl/>
          <w:lang w:bidi="he-IL"/>
        </w:rPr>
      </w:pPr>
      <w:r w:rsidRPr="003333D4">
        <w:rPr>
          <w:rFonts w:ascii="David" w:hAnsi="David" w:cs="David"/>
          <w:b/>
          <w:bCs/>
          <w:rtl/>
          <w:lang w:bidi="he-IL"/>
        </w:rPr>
        <w:t>1. המועצה להשכלה גבוהה</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2. הועדה לתכנון ותקצוב</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t>3. שר החינוך</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rtl/>
          <w:lang w:bidi="he-IL"/>
        </w:rPr>
        <w:t>המשיבים 1-3 ע"י ב"כ מפרקליטות המדינה</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lastRenderedPageBreak/>
        <w:tab/>
      </w:r>
      <w:r w:rsidRPr="003333D4">
        <w:rPr>
          <w:rFonts w:ascii="David" w:hAnsi="David" w:cs="David"/>
          <w:rtl/>
          <w:lang w:bidi="he-IL"/>
        </w:rPr>
        <w:tab/>
        <w:t>מרח' צלאח א-דין 29, ירושלים 91010</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טלפון: 02-6466590; פקס: 02-6467011</w:t>
      </w:r>
    </w:p>
    <w:p w:rsidR="00D7325E" w:rsidRPr="003333D4" w:rsidRDefault="00D7325E" w:rsidP="00D7325E">
      <w:pPr>
        <w:bidi/>
        <w:spacing w:line="360" w:lineRule="auto"/>
        <w:ind w:left="720" w:firstLine="720"/>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b/>
          <w:bCs/>
          <w:rtl/>
          <w:lang w:bidi="he-IL"/>
        </w:rPr>
        <w:t>4. הכנסת</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rtl/>
          <w:lang w:bidi="he-IL"/>
        </w:rPr>
        <w:t>על ידי היועץ המשפטי לכנסת</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הלשכה המשפטית, כנסת ישראל</w:t>
      </w:r>
    </w:p>
    <w:p w:rsidR="00D7325E" w:rsidRPr="003333D4" w:rsidRDefault="00D7325E" w:rsidP="00D7325E">
      <w:pPr>
        <w:bidi/>
        <w:spacing w:line="360" w:lineRule="auto"/>
        <w:ind w:left="720" w:firstLine="720"/>
        <w:jc w:val="both"/>
        <w:rPr>
          <w:rFonts w:ascii="David" w:hAnsi="David" w:cs="David"/>
          <w:rtl/>
          <w:lang w:bidi="he-IL"/>
        </w:rPr>
      </w:pPr>
      <w:r w:rsidRPr="003333D4">
        <w:rPr>
          <w:rFonts w:ascii="David" w:hAnsi="David" w:cs="David"/>
          <w:rtl/>
          <w:lang w:bidi="he-IL"/>
        </w:rPr>
        <w:tab/>
      </w:r>
      <w:r w:rsidRPr="003333D4">
        <w:rPr>
          <w:rFonts w:ascii="David" w:hAnsi="David" w:cs="David"/>
          <w:rtl/>
          <w:lang w:bidi="he-IL"/>
        </w:rPr>
        <w:tab/>
        <w:t>טלפון: 02-6408636; פקס: 02-6753495</w:t>
      </w:r>
    </w:p>
    <w:p w:rsidR="00D7325E" w:rsidRPr="003333D4" w:rsidRDefault="00D7325E" w:rsidP="00893A78">
      <w:pPr>
        <w:bidi/>
        <w:spacing w:line="360" w:lineRule="auto"/>
        <w:ind w:left="720" w:firstLine="720"/>
        <w:jc w:val="both"/>
        <w:rPr>
          <w:rFonts w:ascii="David" w:hAnsi="David" w:cs="David"/>
          <w:b/>
          <w:bCs/>
          <w:rtl/>
          <w:lang w:bidi="he-IL"/>
        </w:rPr>
      </w:pPr>
      <w:r w:rsidRPr="003333D4">
        <w:rPr>
          <w:rFonts w:ascii="David" w:hAnsi="David" w:cs="David"/>
          <w:rtl/>
          <w:lang w:bidi="he-IL"/>
        </w:rPr>
        <w:tab/>
      </w:r>
      <w:r w:rsidRPr="003333D4">
        <w:rPr>
          <w:rFonts w:ascii="David" w:hAnsi="David" w:cs="David"/>
          <w:rtl/>
          <w:lang w:bidi="he-IL"/>
        </w:rPr>
        <w:tab/>
      </w:r>
      <w:r w:rsidRPr="003333D4">
        <w:rPr>
          <w:rFonts w:ascii="David" w:hAnsi="David" w:cs="David"/>
          <w:b/>
          <w:bCs/>
          <w:rtl/>
          <w:lang w:bidi="he-IL"/>
        </w:rPr>
        <w:t>5. הטכניון – מכון טכנולוגי לישראל</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קרית הטכניון, חיפה 3200003</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6. אוניברסיטת בר-אילן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מקס ואנה ווב, רמת גן 5290002</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7. בצלאל – אקדמיה לאומנויות ועיצוב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קמפוס הר הצופים, ת.ד. 24046 ירושלים 9124001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8. האוניברסיטה העברית בירושלים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קמפוס הר הצופים, ירושלים, 9190501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9. מכללה אקדמית הדסה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הנביאים 37 ת.ד. 1114, 9101001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10. המכללה האקדמית להנדסה ע"ש סמי שמעון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ז'בוטינסקי 84 אשדוד, 77245</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11. עזריאלי – מכללה אקדמית להנדסה ירושלים</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שרייבאום 26, ירושלים 9103501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12. המרכז האקדמי רופין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עמק חפר 4025000</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13. המכללה האקדמית צפת</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ירושלים 11, צפת 13206</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14. המכללה האקדמית אשקלון</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יצחק בן צבי 12, אשקלון 78211</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15. המכללה האקדמית תל אביב – יפו</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רבנו ירוחם 2, ת"א 61083</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16. הקרייה האקדמית אונו</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צה"ל 104, קריית אונו</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17. המכללה למנהל</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אלי ויזל 2, ראשון לציון</w:t>
      </w: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18. מכללת לוינסקי</w:t>
      </w:r>
    </w:p>
    <w:p w:rsidR="00D7325E" w:rsidRPr="003333D4" w:rsidRDefault="00D7325E" w:rsidP="00D7325E">
      <w:pPr>
        <w:bidi/>
        <w:spacing w:line="360" w:lineRule="auto"/>
        <w:ind w:left="2160" w:firstLine="720"/>
        <w:jc w:val="both"/>
        <w:rPr>
          <w:rFonts w:ascii="David" w:hAnsi="David" w:cs="David"/>
          <w:rtl/>
          <w:lang w:bidi="he-IL"/>
        </w:rPr>
      </w:pPr>
      <w:r w:rsidRPr="003333D4">
        <w:rPr>
          <w:rFonts w:ascii="David" w:hAnsi="David" w:cs="David"/>
          <w:rtl/>
          <w:lang w:bidi="he-IL"/>
        </w:rPr>
        <w:t>רחוב שושנה פרציץ 15, תל אביב-יפו</w:t>
      </w:r>
    </w:p>
    <w:p w:rsidR="00D7325E" w:rsidRPr="003333D4" w:rsidRDefault="00D7325E" w:rsidP="00D7325E">
      <w:pPr>
        <w:bidi/>
        <w:spacing w:line="360" w:lineRule="auto"/>
        <w:ind w:left="2160" w:firstLine="720"/>
        <w:jc w:val="both"/>
        <w:rPr>
          <w:rFonts w:ascii="David" w:hAnsi="David" w:cs="David"/>
          <w:rtl/>
          <w:lang w:bidi="he-IL"/>
        </w:rPr>
      </w:pPr>
    </w:p>
    <w:p w:rsidR="00D7325E" w:rsidRPr="003333D4" w:rsidRDefault="00D7325E" w:rsidP="00D7325E">
      <w:pPr>
        <w:bidi/>
        <w:spacing w:line="360" w:lineRule="auto"/>
        <w:ind w:left="2160" w:firstLine="720"/>
        <w:jc w:val="both"/>
        <w:rPr>
          <w:rFonts w:ascii="David" w:hAnsi="David" w:cs="David"/>
          <w:b/>
          <w:bCs/>
          <w:rtl/>
          <w:lang w:bidi="he-IL"/>
        </w:rPr>
      </w:pP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rtl/>
          <w:lang w:bidi="he-IL"/>
        </w:rPr>
        <w:tab/>
      </w:r>
      <w:r w:rsidRPr="003333D4">
        <w:rPr>
          <w:rFonts w:ascii="David" w:hAnsi="David" w:cs="David"/>
          <w:b/>
          <w:bCs/>
          <w:u w:val="single"/>
          <w:rtl/>
          <w:lang w:bidi="he-IL"/>
        </w:rPr>
        <w:t>משיבים פורמאליים</w:t>
      </w:r>
      <w:r w:rsidRPr="003333D4">
        <w:rPr>
          <w:rFonts w:ascii="David" w:hAnsi="David" w:cs="David"/>
          <w:b/>
          <w:bCs/>
          <w:rtl/>
          <w:lang w:bidi="he-IL"/>
        </w:rPr>
        <w:t xml:space="preserve"> </w:t>
      </w:r>
    </w:p>
    <w:p w:rsidR="00D7325E" w:rsidRPr="003333D4" w:rsidRDefault="00D7325E" w:rsidP="00D7325E">
      <w:pPr>
        <w:bidi/>
        <w:spacing w:line="360" w:lineRule="auto"/>
        <w:ind w:left="2160" w:firstLine="720"/>
        <w:jc w:val="both"/>
        <w:rPr>
          <w:rFonts w:ascii="David" w:hAnsi="David" w:cs="David"/>
          <w:b/>
          <w:bCs/>
          <w:u w:val="single"/>
          <w:rtl/>
          <w:lang w:bidi="he-IL"/>
        </w:rPr>
      </w:pPr>
    </w:p>
    <w:p w:rsidR="003A374C" w:rsidRDefault="0073136E" w:rsidP="007A2B18">
      <w:pPr>
        <w:jc w:val="center"/>
        <w:rPr>
          <w:rFonts w:ascii="David" w:hAnsi="David" w:cs="David"/>
          <w:b/>
          <w:bCs/>
          <w:sz w:val="32"/>
          <w:szCs w:val="32"/>
          <w:u w:val="single"/>
          <w:rtl/>
          <w:lang w:bidi="he-IL"/>
        </w:rPr>
      </w:pPr>
      <w:r>
        <w:rPr>
          <w:rFonts w:ascii="David" w:hAnsi="David" w:cs="David" w:hint="cs"/>
          <w:b/>
          <w:bCs/>
          <w:sz w:val="32"/>
          <w:szCs w:val="32"/>
          <w:u w:val="single"/>
          <w:rtl/>
          <w:lang w:bidi="he-IL"/>
        </w:rPr>
        <w:t>השלמת טיעון מטעם</w:t>
      </w:r>
      <w:r w:rsidR="007A2B18">
        <w:rPr>
          <w:rFonts w:ascii="David" w:hAnsi="David" w:cs="David" w:hint="cs"/>
          <w:b/>
          <w:bCs/>
          <w:sz w:val="32"/>
          <w:szCs w:val="32"/>
          <w:u w:val="single"/>
          <w:rtl/>
          <w:lang w:bidi="he-IL"/>
        </w:rPr>
        <w:t xml:space="preserve"> "מרכז צדק לנשים" ו"קולך"</w:t>
      </w:r>
    </w:p>
    <w:p w:rsidR="007A2B18" w:rsidRPr="007A2B18" w:rsidRDefault="007A2B18" w:rsidP="007A2B18">
      <w:pPr>
        <w:jc w:val="center"/>
        <w:rPr>
          <w:rFonts w:ascii="David" w:hAnsi="David" w:cs="David"/>
          <w:b/>
          <w:bCs/>
          <w:sz w:val="32"/>
          <w:szCs w:val="32"/>
          <w:rtl/>
          <w:lang w:bidi="he-IL"/>
        </w:rPr>
      </w:pPr>
      <w:r>
        <w:rPr>
          <w:rFonts w:ascii="David" w:hAnsi="David" w:cs="David" w:hint="cs"/>
          <w:b/>
          <w:bCs/>
          <w:sz w:val="32"/>
          <w:szCs w:val="32"/>
          <w:rtl/>
          <w:lang w:bidi="he-IL"/>
        </w:rPr>
        <w:t>(ידידות ביהמ"ש)</w:t>
      </w:r>
    </w:p>
    <w:p w:rsidR="002B1636" w:rsidRDefault="00D7325E" w:rsidP="007A2B18">
      <w:pPr>
        <w:bidi/>
        <w:spacing w:line="336" w:lineRule="auto"/>
        <w:jc w:val="both"/>
        <w:rPr>
          <w:rFonts w:ascii="David" w:hAnsi="David" w:cs="David"/>
          <w:rtl/>
          <w:lang w:bidi="he-IL"/>
        </w:rPr>
      </w:pPr>
      <w:r>
        <w:rPr>
          <w:rFonts w:ascii="David" w:hAnsi="David" w:cs="David" w:hint="cs"/>
          <w:rtl/>
          <w:lang w:bidi="he-IL"/>
        </w:rPr>
        <w:t xml:space="preserve">בהתאם להחלטת ביהמ"ש הנכבד מיום 20.1.19, מתכבדות בזאת </w:t>
      </w:r>
      <w:r w:rsidR="007A2B18">
        <w:rPr>
          <w:rFonts w:ascii="David" w:hAnsi="David" w:cs="David" w:hint="cs"/>
          <w:rtl/>
          <w:lang w:bidi="he-IL"/>
        </w:rPr>
        <w:t>ידידות ביהמ"ש (</w:t>
      </w:r>
      <w:r>
        <w:rPr>
          <w:rFonts w:ascii="David" w:hAnsi="David" w:cs="David" w:hint="cs"/>
          <w:rtl/>
          <w:lang w:bidi="he-IL"/>
        </w:rPr>
        <w:t>להלן: "</w:t>
      </w:r>
      <w:r w:rsidR="007A2B18" w:rsidRPr="00942BA5">
        <w:rPr>
          <w:rFonts w:ascii="David" w:hAnsi="David" w:cs="David" w:hint="cs"/>
          <w:b/>
          <w:bCs/>
          <w:rtl/>
          <w:lang w:bidi="he-IL"/>
        </w:rPr>
        <w:t>ידידות ביהמ"ש</w:t>
      </w:r>
      <w:r>
        <w:rPr>
          <w:rFonts w:ascii="David" w:hAnsi="David" w:cs="David" w:hint="cs"/>
          <w:rtl/>
          <w:lang w:bidi="he-IL"/>
        </w:rPr>
        <w:t>"</w:t>
      </w:r>
      <w:r w:rsidR="007A2B18">
        <w:rPr>
          <w:rFonts w:ascii="David" w:hAnsi="David" w:cs="David" w:hint="cs"/>
          <w:rtl/>
          <w:lang w:bidi="he-IL"/>
        </w:rPr>
        <w:t xml:space="preserve"> או: "</w:t>
      </w:r>
      <w:r w:rsidR="007A2B18" w:rsidRPr="00942BA5">
        <w:rPr>
          <w:rFonts w:ascii="David" w:hAnsi="David" w:cs="David" w:hint="cs"/>
          <w:b/>
          <w:bCs/>
          <w:rtl/>
          <w:lang w:bidi="he-IL"/>
        </w:rPr>
        <w:t>המגיבות</w:t>
      </w:r>
      <w:r w:rsidR="007A2B18">
        <w:rPr>
          <w:rFonts w:ascii="David" w:hAnsi="David" w:cs="David" w:hint="cs"/>
          <w:rtl/>
          <w:lang w:bidi="he-IL"/>
        </w:rPr>
        <w:t>"</w:t>
      </w:r>
      <w:r>
        <w:rPr>
          <w:rFonts w:ascii="David" w:hAnsi="David" w:cs="David" w:hint="cs"/>
          <w:rtl/>
          <w:lang w:bidi="he-IL"/>
        </w:rPr>
        <w:t xml:space="preserve">) להגיש השלמת טיעון מטעמן, בנוסף </w:t>
      </w:r>
      <w:r w:rsidR="007A2B18">
        <w:rPr>
          <w:rFonts w:ascii="David" w:hAnsi="David" w:cs="David" w:hint="cs"/>
          <w:rtl/>
          <w:lang w:bidi="he-IL"/>
        </w:rPr>
        <w:t>לבקשה להצטרף לעתירה</w:t>
      </w:r>
      <w:r w:rsidR="00390E40">
        <w:rPr>
          <w:rFonts w:ascii="David" w:hAnsi="David" w:cs="David" w:hint="cs"/>
          <w:rtl/>
          <w:lang w:bidi="he-IL"/>
        </w:rPr>
        <w:t xml:space="preserve">, שהוגשה על ידי </w:t>
      </w:r>
      <w:r w:rsidR="007A2B18">
        <w:rPr>
          <w:rFonts w:ascii="David" w:hAnsi="David" w:cs="David" w:hint="cs"/>
          <w:rtl/>
          <w:lang w:bidi="he-IL"/>
        </w:rPr>
        <w:t>ידידות ביהמ"ש</w:t>
      </w:r>
      <w:r w:rsidR="00390E40">
        <w:rPr>
          <w:rFonts w:ascii="David" w:hAnsi="David" w:cs="David" w:hint="cs"/>
          <w:rtl/>
          <w:lang w:bidi="he-IL"/>
        </w:rPr>
        <w:t xml:space="preserve"> זה מכבר</w:t>
      </w:r>
      <w:r w:rsidR="002B1636">
        <w:rPr>
          <w:rFonts w:ascii="David" w:hAnsi="David" w:cs="David" w:hint="cs"/>
          <w:rtl/>
          <w:lang w:bidi="he-IL"/>
        </w:rPr>
        <w:t xml:space="preserve"> </w:t>
      </w:r>
      <w:r w:rsidR="00435196">
        <w:rPr>
          <w:rFonts w:ascii="David" w:hAnsi="David" w:cs="David" w:hint="cs"/>
          <w:rtl/>
          <w:lang w:bidi="he-IL"/>
        </w:rPr>
        <w:t>(להלן: "</w:t>
      </w:r>
      <w:r w:rsidR="00435196" w:rsidRPr="00942BA5">
        <w:rPr>
          <w:rFonts w:ascii="David" w:hAnsi="David" w:cs="David" w:hint="cs"/>
          <w:b/>
          <w:bCs/>
          <w:rtl/>
          <w:lang w:bidi="he-IL"/>
        </w:rPr>
        <w:t>בקשת ההצטרפות</w:t>
      </w:r>
      <w:r w:rsidR="00435196">
        <w:rPr>
          <w:rFonts w:ascii="David" w:hAnsi="David" w:cs="David" w:hint="cs"/>
          <w:rtl/>
          <w:lang w:bidi="he-IL"/>
        </w:rPr>
        <w:t>")</w:t>
      </w:r>
      <w:r w:rsidR="002B1636">
        <w:rPr>
          <w:rFonts w:ascii="David" w:hAnsi="David" w:cs="David" w:hint="cs"/>
          <w:rtl/>
          <w:lang w:bidi="he-IL"/>
        </w:rPr>
        <w:t>.</w:t>
      </w:r>
    </w:p>
    <w:p w:rsidR="00656FE7" w:rsidRDefault="00656FE7" w:rsidP="00656FE7">
      <w:pPr>
        <w:bidi/>
        <w:spacing w:line="336" w:lineRule="auto"/>
        <w:jc w:val="both"/>
        <w:rPr>
          <w:rFonts w:ascii="David" w:hAnsi="David" w:cs="David"/>
          <w:rtl/>
          <w:lang w:bidi="he-IL"/>
        </w:rPr>
      </w:pPr>
    </w:p>
    <w:p w:rsidR="00E61048" w:rsidRDefault="007A2B18" w:rsidP="00656FE7">
      <w:pPr>
        <w:bidi/>
        <w:spacing w:line="336" w:lineRule="auto"/>
        <w:jc w:val="both"/>
        <w:rPr>
          <w:rFonts w:ascii="David" w:hAnsi="David" w:cs="David"/>
          <w:rtl/>
          <w:lang w:bidi="he-IL"/>
        </w:rPr>
      </w:pPr>
      <w:r>
        <w:rPr>
          <w:rFonts w:ascii="David" w:hAnsi="David" w:cs="David" w:hint="cs"/>
          <w:rtl/>
          <w:lang w:bidi="he-IL"/>
        </w:rPr>
        <w:t>ידידות ביהמ"ש</w:t>
      </w:r>
      <w:r w:rsidR="00656FE7" w:rsidRPr="00656FE7">
        <w:rPr>
          <w:rFonts w:ascii="David" w:hAnsi="David" w:cs="David" w:hint="cs"/>
          <w:rtl/>
          <w:lang w:bidi="he-IL"/>
        </w:rPr>
        <w:t xml:space="preserve"> </w:t>
      </w:r>
      <w:r w:rsidR="00656FE7">
        <w:rPr>
          <w:rFonts w:ascii="David" w:hAnsi="David" w:cs="David" w:hint="cs"/>
          <w:rtl/>
          <w:lang w:bidi="he-IL"/>
        </w:rPr>
        <w:t xml:space="preserve">ישובו על כל טענותיהן מבקשת ההצטרפות ויטענו כי מדיניות ההפרדה בהשכלה הגבוהה, הנהוגה על ידי המשיבות 5-18 ומעוגנת בנהלי המשיבה 1, היא מנוגדת לחוק, אינה משיגה את התכלית המבוקשת שלשמה נוצרה </w:t>
      </w:r>
      <w:r w:rsidR="00656FE7">
        <w:rPr>
          <w:rFonts w:ascii="David" w:hAnsi="David" w:cs="David"/>
          <w:rtl/>
          <w:lang w:bidi="he-IL"/>
        </w:rPr>
        <w:t>–</w:t>
      </w:r>
      <w:r w:rsidR="00656FE7">
        <w:rPr>
          <w:rFonts w:ascii="David" w:hAnsi="David" w:cs="David" w:hint="cs"/>
          <w:rtl/>
          <w:lang w:bidi="he-IL"/>
        </w:rPr>
        <w:t xml:space="preserve"> ואינה עולה בקנה אחד עם ערכיה של מדינה יהודית ודמוקרטית. בנוסף ידגימו </w:t>
      </w:r>
      <w:r>
        <w:rPr>
          <w:rFonts w:ascii="David" w:hAnsi="David" w:cs="David" w:hint="cs"/>
          <w:rtl/>
          <w:lang w:bidi="he-IL"/>
        </w:rPr>
        <w:t>המגיבות</w:t>
      </w:r>
      <w:r w:rsidR="00656FE7">
        <w:rPr>
          <w:rFonts w:ascii="David" w:hAnsi="David" w:cs="David" w:hint="cs"/>
          <w:rtl/>
          <w:lang w:bidi="he-IL"/>
        </w:rPr>
        <w:t>, בהתבסס על נסיונן המשפטי, כיצד מדיניות זו יוצרת היררכיה בין נשים וגברים וגו</w:t>
      </w:r>
      <w:r w:rsidR="00E61048">
        <w:rPr>
          <w:rFonts w:ascii="David" w:hAnsi="David" w:cs="David" w:hint="cs"/>
          <w:rtl/>
          <w:lang w:bidi="he-IL"/>
        </w:rPr>
        <w:t>רמת נזק לנשים במספר מישורים.</w:t>
      </w:r>
    </w:p>
    <w:p w:rsidR="002B1636" w:rsidRDefault="002B1636" w:rsidP="00FF3826">
      <w:pPr>
        <w:bidi/>
        <w:spacing w:line="336" w:lineRule="auto"/>
        <w:jc w:val="both"/>
        <w:rPr>
          <w:rFonts w:ascii="David" w:hAnsi="David" w:cs="David"/>
          <w:rtl/>
          <w:lang w:bidi="he-IL"/>
        </w:rPr>
      </w:pPr>
    </w:p>
    <w:p w:rsidR="007E1FE8" w:rsidRPr="00624532" w:rsidRDefault="002B1636" w:rsidP="00624532">
      <w:pPr>
        <w:pStyle w:val="ListParagraph"/>
        <w:numPr>
          <w:ilvl w:val="0"/>
          <w:numId w:val="26"/>
        </w:numPr>
        <w:bidi/>
        <w:spacing w:line="336" w:lineRule="auto"/>
        <w:jc w:val="both"/>
        <w:rPr>
          <w:rFonts w:ascii="David" w:hAnsi="David" w:cs="David"/>
          <w:b/>
          <w:bCs/>
          <w:sz w:val="28"/>
          <w:szCs w:val="28"/>
          <w:u w:val="single"/>
          <w:lang w:bidi="he-IL"/>
        </w:rPr>
      </w:pPr>
      <w:r w:rsidRPr="00624532">
        <w:rPr>
          <w:rFonts w:ascii="David" w:hAnsi="David" w:cs="David" w:hint="cs"/>
          <w:b/>
          <w:bCs/>
          <w:sz w:val="28"/>
          <w:szCs w:val="28"/>
          <w:u w:val="single"/>
          <w:rtl/>
          <w:lang w:bidi="he-IL"/>
        </w:rPr>
        <w:t>הפרדה מגדרית</w:t>
      </w:r>
      <w:r w:rsidR="007E1FE8" w:rsidRPr="00624532">
        <w:rPr>
          <w:rFonts w:ascii="David" w:hAnsi="David" w:cs="David" w:hint="cs"/>
          <w:b/>
          <w:bCs/>
          <w:sz w:val="28"/>
          <w:szCs w:val="28"/>
          <w:u w:val="single"/>
          <w:rtl/>
          <w:lang w:bidi="he-IL"/>
        </w:rPr>
        <w:t xml:space="preserve"> </w:t>
      </w:r>
      <w:r w:rsidR="007E1FE8" w:rsidRPr="00624532">
        <w:rPr>
          <w:rFonts w:ascii="David" w:hAnsi="David" w:cs="David"/>
          <w:b/>
          <w:bCs/>
          <w:sz w:val="28"/>
          <w:szCs w:val="28"/>
          <w:u w:val="single"/>
          <w:rtl/>
          <w:lang w:bidi="he-IL"/>
        </w:rPr>
        <w:t>–</w:t>
      </w:r>
      <w:r w:rsidR="007E1FE8" w:rsidRPr="00624532">
        <w:rPr>
          <w:rFonts w:ascii="David" w:hAnsi="David" w:cs="David" w:hint="cs"/>
          <w:b/>
          <w:bCs/>
          <w:sz w:val="28"/>
          <w:szCs w:val="28"/>
          <w:u w:val="single"/>
          <w:rtl/>
          <w:lang w:bidi="he-IL"/>
        </w:rPr>
        <w:t xml:space="preserve"> </w:t>
      </w:r>
      <w:r w:rsidR="0041789B" w:rsidRPr="00624532">
        <w:rPr>
          <w:rFonts w:ascii="David" w:hAnsi="David" w:cs="David" w:hint="cs"/>
          <w:b/>
          <w:bCs/>
          <w:sz w:val="28"/>
          <w:szCs w:val="28"/>
          <w:u w:val="single"/>
          <w:rtl/>
          <w:lang w:bidi="he-IL"/>
        </w:rPr>
        <w:t xml:space="preserve">אקדח </w:t>
      </w:r>
      <w:r w:rsidR="007E1FE8" w:rsidRPr="00624532">
        <w:rPr>
          <w:rFonts w:ascii="David" w:hAnsi="David" w:cs="David" w:hint="cs"/>
          <w:b/>
          <w:bCs/>
          <w:sz w:val="28"/>
          <w:szCs w:val="28"/>
          <w:u w:val="single"/>
          <w:rtl/>
          <w:lang w:bidi="he-IL"/>
        </w:rPr>
        <w:t>מעשן במערכה הראשונה</w:t>
      </w:r>
    </w:p>
    <w:p w:rsidR="00A4064F" w:rsidRDefault="00A4064F" w:rsidP="001141E9">
      <w:pPr>
        <w:bidi/>
        <w:spacing w:line="336" w:lineRule="auto"/>
        <w:jc w:val="both"/>
        <w:rPr>
          <w:rFonts w:ascii="David" w:hAnsi="David" w:cs="David"/>
          <w:rtl/>
          <w:lang w:bidi="he-IL"/>
        </w:rPr>
      </w:pPr>
      <w:bookmarkStart w:id="0" w:name="_GoBack"/>
      <w:r>
        <w:rPr>
          <w:rFonts w:ascii="David" w:hAnsi="David" w:cs="David" w:hint="cs"/>
          <w:rtl/>
          <w:lang w:bidi="he-IL"/>
        </w:rPr>
        <w:t xml:space="preserve">במדינה דמוקרטית, אשר מעלה על נס את ערך השוויון, </w:t>
      </w:r>
      <w:r w:rsidR="00390E40">
        <w:rPr>
          <w:rFonts w:ascii="David" w:hAnsi="David" w:cs="David" w:hint="cs"/>
          <w:rtl/>
          <w:lang w:bidi="he-IL"/>
        </w:rPr>
        <w:t>הפרדה מגדרית כמוה כתמרור אזהרה</w:t>
      </w:r>
      <w:r>
        <w:rPr>
          <w:rFonts w:ascii="David" w:hAnsi="David" w:cs="David" w:hint="cs"/>
          <w:rtl/>
          <w:lang w:bidi="he-IL"/>
        </w:rPr>
        <w:t xml:space="preserve"> שא</w:t>
      </w:r>
      <w:r w:rsidR="00390E40">
        <w:rPr>
          <w:rFonts w:ascii="David" w:hAnsi="David" w:cs="David" w:hint="cs"/>
          <w:rtl/>
          <w:lang w:bidi="he-IL"/>
        </w:rPr>
        <w:t xml:space="preserve">ל לבית המשפט להתעלם ממנו: </w:t>
      </w:r>
      <w:r>
        <w:rPr>
          <w:rFonts w:ascii="David" w:hAnsi="David" w:cs="David" w:hint="cs"/>
          <w:rtl/>
          <w:lang w:bidi="he-IL"/>
        </w:rPr>
        <w:t>המ</w:t>
      </w:r>
      <w:r w:rsidR="007A2B18">
        <w:rPr>
          <w:rFonts w:ascii="David" w:hAnsi="David" w:cs="David" w:hint="cs"/>
          <w:rtl/>
          <w:lang w:bidi="he-IL"/>
        </w:rPr>
        <w:t>גיב</w:t>
      </w:r>
      <w:r>
        <w:rPr>
          <w:rFonts w:ascii="David" w:hAnsi="David" w:cs="David" w:hint="cs"/>
          <w:rtl/>
          <w:lang w:bidi="he-IL"/>
        </w:rPr>
        <w:t xml:space="preserve">ות יטענו כי הפרדה מגדרית </w:t>
      </w:r>
      <w:r w:rsidR="00390E40">
        <w:rPr>
          <w:rFonts w:ascii="David" w:hAnsi="David" w:cs="David" w:hint="cs"/>
          <w:rtl/>
          <w:lang w:bidi="he-IL"/>
        </w:rPr>
        <w:t>לעולם אינה מעשה ניטרלי</w:t>
      </w:r>
      <w:r w:rsidR="001141E9">
        <w:rPr>
          <w:rStyle w:val="FootnoteReference"/>
          <w:rFonts w:ascii="David" w:hAnsi="David" w:cs="David"/>
          <w:rtl/>
          <w:lang w:bidi="he-IL"/>
        </w:rPr>
        <w:footnoteReference w:id="1"/>
      </w:r>
      <w:r w:rsidR="001141E9">
        <w:rPr>
          <w:rFonts w:ascii="David" w:hAnsi="David" w:cs="David" w:hint="cs"/>
          <w:rtl/>
          <w:lang w:bidi="he-IL"/>
        </w:rPr>
        <w:t xml:space="preserve"> </w:t>
      </w:r>
      <w:r w:rsidR="00390E40">
        <w:rPr>
          <w:rFonts w:ascii="David" w:hAnsi="David" w:cs="David" w:hint="cs"/>
          <w:rtl/>
          <w:lang w:bidi="he-IL"/>
        </w:rPr>
        <w:t xml:space="preserve"> </w:t>
      </w:r>
      <w:r w:rsidR="008030B4">
        <w:rPr>
          <w:rFonts w:ascii="David" w:hAnsi="David" w:cs="David" w:hint="cs"/>
          <w:rtl/>
          <w:lang w:bidi="he-IL"/>
        </w:rPr>
        <w:t>ושהיא</w:t>
      </w:r>
      <w:r w:rsidR="00D76E6A">
        <w:rPr>
          <w:rFonts w:ascii="David" w:hAnsi="David" w:cs="David" w:hint="cs"/>
          <w:rtl/>
          <w:lang w:bidi="he-IL"/>
        </w:rPr>
        <w:t>, במילותיה</w:t>
      </w:r>
      <w:r w:rsidR="008030B4">
        <w:rPr>
          <w:rFonts w:ascii="David" w:hAnsi="David" w:cs="David" w:hint="cs"/>
          <w:rtl/>
          <w:lang w:bidi="he-IL"/>
        </w:rPr>
        <w:t xml:space="preserve"> של </w:t>
      </w:r>
      <w:r w:rsidR="00E65EFD">
        <w:rPr>
          <w:rStyle w:val="FootnoteReference"/>
          <w:rFonts w:ascii="David" w:hAnsi="David" w:cs="David"/>
          <w:rtl/>
          <w:lang w:bidi="he-IL"/>
        </w:rPr>
        <w:footnoteReference w:id="2"/>
      </w:r>
      <w:r w:rsidR="008030B4">
        <w:rPr>
          <w:rFonts w:ascii="David" w:hAnsi="David" w:cs="David"/>
          <w:lang w:bidi="he-IL"/>
        </w:rPr>
        <w:t>Susan Muller Okin</w:t>
      </w:r>
      <w:r w:rsidR="00E65EFD">
        <w:rPr>
          <w:rFonts w:ascii="David" w:hAnsi="David" w:cs="David" w:hint="cs"/>
          <w:rtl/>
          <w:lang w:bidi="he-IL"/>
        </w:rPr>
        <w:t xml:space="preserve"> </w:t>
      </w:r>
      <w:r w:rsidR="008030B4">
        <w:rPr>
          <w:rFonts w:ascii="David" w:hAnsi="David" w:cs="David" w:hint="cs"/>
          <w:rtl/>
          <w:lang w:bidi="he-IL"/>
        </w:rPr>
        <w:t xml:space="preserve">, </w:t>
      </w:r>
      <w:r w:rsidR="00743C57">
        <w:rPr>
          <w:rFonts w:ascii="David" w:hAnsi="David" w:cs="David" w:hint="cs"/>
          <w:rtl/>
          <w:lang w:bidi="he-IL"/>
        </w:rPr>
        <w:t>"</w:t>
      </w:r>
      <w:r w:rsidR="00743C57" w:rsidRPr="00942BA5">
        <w:rPr>
          <w:rFonts w:ascii="David" w:hAnsi="David" w:cs="David" w:hint="cs"/>
          <w:i/>
          <w:iCs/>
          <w:rtl/>
          <w:lang w:bidi="he-IL"/>
        </w:rPr>
        <w:t>אינה טובה לנשים</w:t>
      </w:r>
      <w:r w:rsidR="00743C57">
        <w:rPr>
          <w:rFonts w:ascii="David" w:hAnsi="David" w:cs="David" w:hint="cs"/>
          <w:rtl/>
          <w:lang w:bidi="he-IL"/>
        </w:rPr>
        <w:t>".</w:t>
      </w:r>
      <w:r w:rsidR="00D76E6A">
        <w:rPr>
          <w:rFonts w:ascii="David" w:hAnsi="David" w:cs="David" w:hint="cs"/>
          <w:rtl/>
          <w:lang w:bidi="he-IL"/>
        </w:rPr>
        <w:t>על כן</w:t>
      </w:r>
      <w:r>
        <w:rPr>
          <w:rFonts w:ascii="David" w:hAnsi="David" w:cs="David" w:hint="cs"/>
          <w:rtl/>
          <w:lang w:bidi="he-IL"/>
        </w:rPr>
        <w:t xml:space="preserve"> בית המשפט, כשניצבת בפניו הפרדה שכזו </w:t>
      </w:r>
      <w:r>
        <w:rPr>
          <w:rFonts w:ascii="David" w:hAnsi="David" w:cs="David"/>
          <w:rtl/>
          <w:lang w:bidi="he-IL"/>
        </w:rPr>
        <w:t>–</w:t>
      </w:r>
      <w:r>
        <w:rPr>
          <w:rFonts w:ascii="David" w:hAnsi="David" w:cs="David" w:hint="cs"/>
          <w:rtl/>
          <w:lang w:bidi="he-IL"/>
        </w:rPr>
        <w:t xml:space="preserve"> עליו לנקוט מיד בחשדנות כלפיה </w:t>
      </w:r>
      <w:r w:rsidR="008030B4">
        <w:rPr>
          <w:rFonts w:ascii="David" w:hAnsi="David" w:cs="David" w:hint="cs"/>
          <w:rtl/>
          <w:lang w:bidi="he-IL"/>
        </w:rPr>
        <w:t xml:space="preserve">ולאמצה רק </w:t>
      </w:r>
      <w:r w:rsidR="00D76E6A">
        <w:rPr>
          <w:rFonts w:ascii="David" w:hAnsi="David" w:cs="David" w:hint="cs"/>
          <w:rtl/>
          <w:lang w:bidi="he-IL"/>
        </w:rPr>
        <w:t>ב</w:t>
      </w:r>
      <w:r w:rsidR="008030B4">
        <w:rPr>
          <w:rFonts w:ascii="David" w:hAnsi="David" w:cs="David" w:hint="cs"/>
          <w:rtl/>
          <w:lang w:bidi="he-IL"/>
        </w:rPr>
        <w:t>מקרים נדירים ביותר ו</w:t>
      </w:r>
      <w:r w:rsidR="00E65EFD">
        <w:rPr>
          <w:rFonts w:ascii="David" w:hAnsi="David" w:cs="David" w:hint="cs"/>
          <w:rtl/>
          <w:lang w:bidi="he-IL"/>
        </w:rPr>
        <w:t>כ</w:t>
      </w:r>
      <w:r w:rsidR="008030B4">
        <w:rPr>
          <w:rFonts w:ascii="David" w:hAnsi="David" w:cs="David" w:hint="cs"/>
          <w:rtl/>
          <w:lang w:bidi="he-IL"/>
        </w:rPr>
        <w:t xml:space="preserve">שההצדקה לה בולטת </w:t>
      </w:r>
      <w:r w:rsidR="00E65EFD">
        <w:rPr>
          <w:rFonts w:ascii="David" w:hAnsi="David" w:cs="David" w:hint="cs"/>
          <w:rtl/>
          <w:lang w:bidi="he-IL"/>
        </w:rPr>
        <w:t>וברורה</w:t>
      </w:r>
      <w:r w:rsidR="007A2B18">
        <w:rPr>
          <w:rFonts w:ascii="David" w:hAnsi="David" w:cs="David" w:hint="cs"/>
          <w:rtl/>
          <w:lang w:bidi="he-IL"/>
        </w:rPr>
        <w:t>.</w:t>
      </w:r>
    </w:p>
    <w:p w:rsidR="00A4064F" w:rsidRDefault="00A4064F" w:rsidP="00A4064F">
      <w:pPr>
        <w:bidi/>
        <w:spacing w:line="336" w:lineRule="auto"/>
        <w:jc w:val="both"/>
        <w:rPr>
          <w:rFonts w:ascii="David" w:hAnsi="David" w:cs="David"/>
          <w:rtl/>
          <w:lang w:bidi="he-IL"/>
        </w:rPr>
      </w:pPr>
    </w:p>
    <w:p w:rsidR="00A4064F" w:rsidRDefault="002314C9" w:rsidP="00EA6DBA">
      <w:pPr>
        <w:bidi/>
        <w:spacing w:line="336" w:lineRule="auto"/>
        <w:jc w:val="both"/>
        <w:rPr>
          <w:rFonts w:ascii="David" w:hAnsi="David" w:cs="David"/>
          <w:rtl/>
          <w:lang w:bidi="he-IL"/>
        </w:rPr>
      </w:pPr>
      <w:r>
        <w:rPr>
          <w:rFonts w:ascii="David" w:hAnsi="David" w:cs="David" w:hint="cs"/>
          <w:rtl/>
          <w:lang w:bidi="he-IL"/>
        </w:rPr>
        <w:t>מ</w:t>
      </w:r>
      <w:r w:rsidR="00857F13">
        <w:rPr>
          <w:rFonts w:ascii="David" w:hAnsi="David" w:cs="David" w:hint="cs"/>
          <w:rtl/>
          <w:lang w:bidi="he-IL"/>
        </w:rPr>
        <w:t>נסיו</w:t>
      </w:r>
      <w:r w:rsidR="00EA6DBA">
        <w:rPr>
          <w:rFonts w:ascii="David" w:hAnsi="David" w:cs="David" w:hint="cs"/>
          <w:rtl/>
          <w:lang w:bidi="he-IL"/>
        </w:rPr>
        <w:t>נ</w:t>
      </w:r>
      <w:r w:rsidR="00857F13">
        <w:rPr>
          <w:rFonts w:ascii="David" w:hAnsi="David" w:cs="David" w:hint="cs"/>
          <w:rtl/>
          <w:lang w:bidi="he-IL"/>
        </w:rPr>
        <w:t>ן העשיר</w:t>
      </w:r>
      <w:r w:rsidR="0041789B">
        <w:rPr>
          <w:rFonts w:ascii="David" w:hAnsi="David" w:cs="David" w:hint="cs"/>
          <w:rtl/>
          <w:lang w:bidi="he-IL"/>
        </w:rPr>
        <w:t xml:space="preserve"> של </w:t>
      </w:r>
      <w:r w:rsidR="007A2B18">
        <w:rPr>
          <w:rFonts w:ascii="David" w:hAnsi="David" w:cs="David" w:hint="cs"/>
          <w:rtl/>
          <w:lang w:bidi="he-IL"/>
        </w:rPr>
        <w:t>המגיב</w:t>
      </w:r>
      <w:r w:rsidR="00B3039C">
        <w:rPr>
          <w:rFonts w:ascii="David" w:hAnsi="David" w:cs="David" w:hint="cs"/>
          <w:rtl/>
          <w:lang w:bidi="he-IL"/>
        </w:rPr>
        <w:t xml:space="preserve">ות, </w:t>
      </w:r>
      <w:r w:rsidR="00857F13">
        <w:rPr>
          <w:rFonts w:ascii="David" w:hAnsi="David" w:cs="David" w:hint="cs"/>
          <w:rtl/>
          <w:lang w:bidi="he-IL"/>
        </w:rPr>
        <w:t>וכן</w:t>
      </w:r>
      <w:r w:rsidR="00B3039C">
        <w:rPr>
          <w:rFonts w:ascii="David" w:hAnsi="David" w:cs="David" w:hint="cs"/>
          <w:rtl/>
          <w:lang w:bidi="he-IL"/>
        </w:rPr>
        <w:t xml:space="preserve"> </w:t>
      </w:r>
      <w:r>
        <w:rPr>
          <w:rFonts w:ascii="David" w:hAnsi="David" w:cs="David" w:hint="cs"/>
          <w:rtl/>
          <w:lang w:bidi="he-IL"/>
        </w:rPr>
        <w:t>מ</w:t>
      </w:r>
      <w:r w:rsidR="00B3039C">
        <w:rPr>
          <w:rFonts w:ascii="David" w:hAnsi="David" w:cs="David" w:hint="cs"/>
          <w:rtl/>
          <w:lang w:bidi="he-IL"/>
        </w:rPr>
        <w:t>מקרים רבים שעלו</w:t>
      </w:r>
      <w:r w:rsidR="0041789B">
        <w:rPr>
          <w:rFonts w:ascii="David" w:hAnsi="David" w:cs="David" w:hint="cs"/>
          <w:rtl/>
          <w:lang w:bidi="he-IL"/>
        </w:rPr>
        <w:t xml:space="preserve"> בשנים </w:t>
      </w:r>
      <w:r w:rsidR="00857F13">
        <w:rPr>
          <w:rFonts w:ascii="David" w:hAnsi="David" w:cs="David" w:hint="cs"/>
          <w:rtl/>
          <w:lang w:bidi="he-IL"/>
        </w:rPr>
        <w:t>האחרונות לתודעה הציבורית</w:t>
      </w:r>
      <w:r w:rsidR="00C653D5">
        <w:rPr>
          <w:rFonts w:ascii="David" w:hAnsi="David" w:cs="David" w:hint="cs"/>
          <w:rtl/>
          <w:lang w:bidi="he-IL"/>
        </w:rPr>
        <w:t xml:space="preserve">, עולה כי הפרדה </w:t>
      </w:r>
      <w:r>
        <w:rPr>
          <w:rFonts w:ascii="David" w:hAnsi="David" w:cs="David" w:hint="cs"/>
          <w:rtl/>
          <w:lang w:bidi="he-IL"/>
        </w:rPr>
        <w:t>על בסיס מין יוצרת</w:t>
      </w:r>
      <w:r w:rsidR="00A4064F">
        <w:rPr>
          <w:rFonts w:ascii="David" w:hAnsi="David" w:cs="David" w:hint="cs"/>
          <w:rtl/>
          <w:lang w:bidi="he-IL"/>
        </w:rPr>
        <w:t xml:space="preserve"> תבנית</w:t>
      </w:r>
      <w:r w:rsidR="00EA6DBA">
        <w:rPr>
          <w:rStyle w:val="CommentReference"/>
          <w:rFonts w:hint="cs"/>
          <w:rtl/>
          <w:lang w:bidi="he-IL"/>
        </w:rPr>
        <w:t xml:space="preserve"> </w:t>
      </w:r>
      <w:r w:rsidR="00EA6DBA">
        <w:rPr>
          <w:rFonts w:ascii="David" w:hAnsi="David" w:cs="David" w:hint="cs"/>
          <w:rtl/>
          <w:lang w:bidi="he-IL"/>
        </w:rPr>
        <w:t>ש</w:t>
      </w:r>
      <w:r w:rsidR="008030B4">
        <w:rPr>
          <w:rFonts w:ascii="David" w:hAnsi="David" w:cs="David" w:hint="cs"/>
          <w:rtl/>
          <w:lang w:bidi="he-IL"/>
        </w:rPr>
        <w:t>פוגעת ב</w:t>
      </w:r>
      <w:r w:rsidR="00743C57">
        <w:rPr>
          <w:rFonts w:ascii="David" w:hAnsi="David" w:cs="David" w:hint="cs"/>
          <w:rtl/>
          <w:lang w:bidi="he-IL"/>
        </w:rPr>
        <w:t xml:space="preserve">נשים במספר </w:t>
      </w:r>
      <w:r w:rsidR="00EA6DBA">
        <w:rPr>
          <w:rFonts w:ascii="David" w:hAnsi="David" w:cs="David" w:hint="cs"/>
          <w:rtl/>
          <w:lang w:bidi="he-IL"/>
        </w:rPr>
        <w:t>דרכים</w:t>
      </w:r>
      <w:r w:rsidR="00A4064F">
        <w:rPr>
          <w:rFonts w:ascii="David" w:hAnsi="David" w:cs="David" w:hint="cs"/>
          <w:rtl/>
          <w:lang w:bidi="he-IL"/>
        </w:rPr>
        <w:t xml:space="preserve">: </w:t>
      </w:r>
      <w:r w:rsidR="00A4064F" w:rsidRPr="007854BA">
        <w:rPr>
          <w:rFonts w:ascii="David" w:hAnsi="David" w:cs="David" w:hint="cs"/>
          <w:b/>
          <w:bCs/>
          <w:rtl/>
          <w:lang w:bidi="he-IL"/>
        </w:rPr>
        <w:t>א.</w:t>
      </w:r>
      <w:r w:rsidR="00A4064F">
        <w:rPr>
          <w:rFonts w:ascii="David" w:hAnsi="David" w:cs="David" w:hint="cs"/>
          <w:rtl/>
          <w:lang w:bidi="he-IL"/>
        </w:rPr>
        <w:t xml:space="preserve"> ביסוס סטראוטיפים. </w:t>
      </w:r>
      <w:r w:rsidR="00A4064F" w:rsidRPr="007854BA">
        <w:rPr>
          <w:rFonts w:ascii="David" w:hAnsi="David" w:cs="David" w:hint="cs"/>
          <w:b/>
          <w:bCs/>
          <w:rtl/>
          <w:lang w:bidi="he-IL"/>
        </w:rPr>
        <w:t xml:space="preserve">ב. </w:t>
      </w:r>
      <w:r w:rsidR="00A4064F">
        <w:rPr>
          <w:rFonts w:ascii="David" w:hAnsi="David" w:cs="David" w:hint="cs"/>
          <w:rtl/>
          <w:lang w:bidi="he-IL"/>
        </w:rPr>
        <w:t xml:space="preserve">העלמת </w:t>
      </w:r>
      <w:r w:rsidR="00FC4BEB">
        <w:rPr>
          <w:rFonts w:ascii="David" w:hAnsi="David" w:cs="David" w:hint="cs"/>
          <w:rtl/>
          <w:lang w:bidi="he-IL"/>
        </w:rPr>
        <w:t xml:space="preserve">נשים </w:t>
      </w:r>
      <w:r w:rsidR="00A4064F">
        <w:rPr>
          <w:rFonts w:ascii="David" w:hAnsi="David" w:cs="David" w:hint="cs"/>
          <w:rtl/>
          <w:lang w:bidi="he-IL"/>
        </w:rPr>
        <w:t>והשתקת</w:t>
      </w:r>
      <w:r w:rsidR="00FC4BEB">
        <w:rPr>
          <w:rFonts w:ascii="David" w:hAnsi="David" w:cs="David" w:hint="cs"/>
          <w:rtl/>
          <w:lang w:bidi="he-IL"/>
        </w:rPr>
        <w:t>ן</w:t>
      </w:r>
      <w:r w:rsidR="00743C57">
        <w:rPr>
          <w:rFonts w:ascii="David" w:hAnsi="David" w:cs="David" w:hint="cs"/>
          <w:rtl/>
          <w:lang w:bidi="he-IL"/>
        </w:rPr>
        <w:t>.</w:t>
      </w:r>
      <w:r w:rsidR="00A4064F">
        <w:rPr>
          <w:rFonts w:ascii="David" w:hAnsi="David" w:cs="David" w:hint="cs"/>
          <w:rtl/>
          <w:lang w:bidi="he-IL"/>
        </w:rPr>
        <w:t xml:space="preserve"> </w:t>
      </w:r>
      <w:r w:rsidR="00A4064F" w:rsidRPr="007854BA">
        <w:rPr>
          <w:rFonts w:ascii="David" w:hAnsi="David" w:cs="David" w:hint="cs"/>
          <w:b/>
          <w:bCs/>
          <w:rtl/>
          <w:lang w:bidi="he-IL"/>
        </w:rPr>
        <w:t>ג.</w:t>
      </w:r>
      <w:r w:rsidR="00A4064F">
        <w:rPr>
          <w:rFonts w:ascii="David" w:hAnsi="David" w:cs="David" w:hint="cs"/>
          <w:rtl/>
          <w:lang w:bidi="he-IL"/>
        </w:rPr>
        <w:t xml:space="preserve"> החפצת נשים. </w:t>
      </w:r>
      <w:r w:rsidR="00A4064F" w:rsidRPr="007854BA">
        <w:rPr>
          <w:rFonts w:ascii="David" w:hAnsi="David" w:cs="David" w:hint="cs"/>
          <w:b/>
          <w:bCs/>
          <w:rtl/>
          <w:lang w:bidi="he-IL"/>
        </w:rPr>
        <w:t>ד.</w:t>
      </w:r>
      <w:r w:rsidR="00A4064F">
        <w:rPr>
          <w:rFonts w:ascii="David" w:hAnsi="David" w:cs="David" w:hint="cs"/>
          <w:rtl/>
          <w:lang w:bidi="he-IL"/>
        </w:rPr>
        <w:t xml:space="preserve"> </w:t>
      </w:r>
      <w:r w:rsidR="00FC4BEB">
        <w:rPr>
          <w:rFonts w:ascii="David" w:hAnsi="David" w:cs="David" w:hint="cs"/>
          <w:rtl/>
          <w:lang w:bidi="he-IL"/>
        </w:rPr>
        <w:t>הכפפת נשים לגברים</w:t>
      </w:r>
      <w:r w:rsidR="00D76E6A">
        <w:rPr>
          <w:rFonts w:ascii="David" w:hAnsi="David" w:cs="David" w:hint="cs"/>
          <w:rtl/>
          <w:lang w:bidi="he-IL"/>
        </w:rPr>
        <w:t xml:space="preserve">. </w:t>
      </w:r>
      <w:r w:rsidR="00D76E6A">
        <w:rPr>
          <w:rFonts w:ascii="David" w:hAnsi="David" w:cs="David" w:hint="cs"/>
          <w:b/>
          <w:bCs/>
          <w:rtl/>
          <w:lang w:bidi="he-IL"/>
        </w:rPr>
        <w:t xml:space="preserve">ה. </w:t>
      </w:r>
      <w:r w:rsidR="00D76E6A">
        <w:rPr>
          <w:rFonts w:ascii="David" w:hAnsi="David" w:cs="David" w:hint="cs"/>
          <w:rtl/>
          <w:lang w:bidi="he-IL"/>
        </w:rPr>
        <w:t>סמל לתיאוקרטיה.</w:t>
      </w:r>
    </w:p>
    <w:bookmarkEnd w:id="0"/>
    <w:p w:rsidR="009B4071" w:rsidRDefault="009B4071" w:rsidP="009B4071">
      <w:pPr>
        <w:bidi/>
        <w:spacing w:line="336" w:lineRule="auto"/>
        <w:jc w:val="both"/>
        <w:rPr>
          <w:rFonts w:ascii="David" w:hAnsi="David" w:cs="David"/>
          <w:rtl/>
          <w:lang w:bidi="he-IL"/>
        </w:rPr>
      </w:pPr>
    </w:p>
    <w:p w:rsidR="009B4071" w:rsidRDefault="009B4071" w:rsidP="00B23941">
      <w:pPr>
        <w:pStyle w:val="ListParagraph"/>
        <w:numPr>
          <w:ilvl w:val="0"/>
          <w:numId w:val="17"/>
        </w:numPr>
        <w:bidi/>
        <w:spacing w:line="336" w:lineRule="auto"/>
        <w:jc w:val="both"/>
        <w:rPr>
          <w:rFonts w:ascii="David" w:hAnsi="David" w:cs="David"/>
          <w:b/>
          <w:bCs/>
          <w:u w:val="single"/>
          <w:lang w:bidi="he-IL"/>
        </w:rPr>
      </w:pPr>
      <w:r w:rsidRPr="000452F4">
        <w:rPr>
          <w:rFonts w:ascii="David" w:hAnsi="David" w:cs="David" w:hint="cs"/>
          <w:b/>
          <w:bCs/>
          <w:u w:val="single"/>
          <w:rtl/>
          <w:lang w:bidi="he-IL"/>
        </w:rPr>
        <w:t>הפרדה מגדרית כמבססת סטראוטיפים:</w:t>
      </w:r>
    </w:p>
    <w:p w:rsidR="009B4071" w:rsidRDefault="007923D4" w:rsidP="007A2B18">
      <w:pPr>
        <w:bidi/>
        <w:spacing w:line="336" w:lineRule="auto"/>
        <w:jc w:val="both"/>
        <w:rPr>
          <w:rFonts w:ascii="David" w:hAnsi="David" w:cs="David"/>
          <w:rtl/>
          <w:lang w:bidi="he-IL"/>
        </w:rPr>
      </w:pPr>
      <w:r>
        <w:rPr>
          <w:rFonts w:ascii="David" w:hAnsi="David" w:cs="David" w:hint="cs"/>
          <w:rtl/>
          <w:lang w:bidi="he-IL"/>
        </w:rPr>
        <w:t xml:space="preserve">הפרדה מגדרית גורמת נזק לנשים מפני שהיא מבססת ומחזקת סטראוטיפים בנוגע לתפקידן של נשים בחברה. להלן </w:t>
      </w:r>
      <w:r w:rsidR="00743C57">
        <w:rPr>
          <w:rFonts w:ascii="David" w:hAnsi="David" w:cs="David" w:hint="cs"/>
          <w:rtl/>
          <w:lang w:bidi="he-IL"/>
        </w:rPr>
        <w:t>דוגמאות ל</w:t>
      </w:r>
      <w:r>
        <w:rPr>
          <w:rFonts w:ascii="David" w:hAnsi="David" w:cs="David" w:hint="cs"/>
          <w:rtl/>
          <w:lang w:bidi="he-IL"/>
        </w:rPr>
        <w:t xml:space="preserve">מספר </w:t>
      </w:r>
      <w:r w:rsidR="006E665E">
        <w:rPr>
          <w:rFonts w:ascii="David" w:hAnsi="David" w:cs="David" w:hint="cs"/>
          <w:rtl/>
          <w:lang w:bidi="he-IL"/>
        </w:rPr>
        <w:t>תיקים בהם נאלצו</w:t>
      </w:r>
      <w:r w:rsidR="00EA6DBA">
        <w:rPr>
          <w:rFonts w:ascii="David" w:hAnsi="David" w:cs="David" w:hint="cs"/>
          <w:rtl/>
          <w:lang w:bidi="he-IL"/>
        </w:rPr>
        <w:t xml:space="preserve"> </w:t>
      </w:r>
      <w:r w:rsidR="007A2B18">
        <w:rPr>
          <w:rFonts w:ascii="David" w:hAnsi="David" w:cs="David" w:hint="cs"/>
          <w:rtl/>
          <w:lang w:bidi="he-IL"/>
        </w:rPr>
        <w:t>עמותת "מרכז צדק לנשים" (להלן: "המגיבה</w:t>
      </w:r>
      <w:r w:rsidR="00E3438A">
        <w:rPr>
          <w:rFonts w:ascii="David" w:hAnsi="David" w:cs="David" w:hint="cs"/>
          <w:rtl/>
          <w:lang w:bidi="he-IL"/>
        </w:rPr>
        <w:t xml:space="preserve"> 1</w:t>
      </w:r>
      <w:r w:rsidR="007A2B18">
        <w:rPr>
          <w:rFonts w:ascii="David" w:hAnsi="David" w:cs="David" w:hint="cs"/>
          <w:rtl/>
          <w:lang w:bidi="he-IL"/>
        </w:rPr>
        <w:t>")</w:t>
      </w:r>
      <w:r w:rsidR="00E3438A">
        <w:rPr>
          <w:rFonts w:ascii="David" w:hAnsi="David" w:cs="David" w:hint="cs"/>
          <w:rtl/>
          <w:lang w:bidi="he-IL"/>
        </w:rPr>
        <w:t xml:space="preserve"> </w:t>
      </w:r>
      <w:r w:rsidR="006E665E">
        <w:rPr>
          <w:rFonts w:ascii="David" w:hAnsi="David" w:cs="David" w:hint="cs"/>
          <w:rtl/>
          <w:lang w:bidi="he-IL"/>
        </w:rPr>
        <w:t xml:space="preserve">ועמותת "קולך" (להלן: "המגיבה 2") </w:t>
      </w:r>
      <w:r w:rsidR="00E3438A">
        <w:rPr>
          <w:rFonts w:ascii="David" w:hAnsi="David" w:cs="David" w:hint="cs"/>
          <w:rtl/>
          <w:lang w:bidi="he-IL"/>
        </w:rPr>
        <w:t>להיאב</w:t>
      </w:r>
      <w:r w:rsidR="00E3438A">
        <w:rPr>
          <w:rFonts w:ascii="David" w:hAnsi="David" w:cs="David" w:hint="eastAsia"/>
          <w:rtl/>
          <w:lang w:bidi="he-IL"/>
        </w:rPr>
        <w:t>ק</w:t>
      </w:r>
      <w:r w:rsidR="00E3438A">
        <w:rPr>
          <w:rFonts w:ascii="David" w:hAnsi="David" w:cs="David" w:hint="cs"/>
          <w:rtl/>
          <w:lang w:bidi="he-IL"/>
        </w:rPr>
        <w:t xml:space="preserve"> בסטריאוטיפים</w:t>
      </w:r>
      <w:r w:rsidR="003859E9">
        <w:rPr>
          <w:rFonts w:ascii="David" w:hAnsi="David" w:cs="David" w:hint="cs"/>
          <w:rtl/>
          <w:lang w:bidi="he-IL"/>
        </w:rPr>
        <w:t xml:space="preserve"> שונים </w:t>
      </w:r>
      <w:r w:rsidR="00D76E6A">
        <w:rPr>
          <w:rFonts w:ascii="David" w:hAnsi="David" w:cs="David" w:hint="cs"/>
          <w:rtl/>
          <w:lang w:bidi="he-IL"/>
        </w:rPr>
        <w:t>שנבעו והתחזקו כתוצאה מ</w:t>
      </w:r>
      <w:r w:rsidR="003859E9">
        <w:rPr>
          <w:rFonts w:ascii="David" w:hAnsi="David" w:cs="David" w:hint="cs"/>
          <w:rtl/>
          <w:lang w:bidi="he-IL"/>
        </w:rPr>
        <w:t>הפרדה המגדרית</w:t>
      </w:r>
      <w:r>
        <w:rPr>
          <w:rFonts w:ascii="David" w:hAnsi="David" w:cs="David" w:hint="cs"/>
          <w:rtl/>
          <w:lang w:bidi="he-IL"/>
        </w:rPr>
        <w:t>:</w:t>
      </w:r>
    </w:p>
    <w:p w:rsidR="00D76E6A" w:rsidRDefault="00D76E6A" w:rsidP="00D76E6A">
      <w:pPr>
        <w:bidi/>
        <w:spacing w:line="336" w:lineRule="auto"/>
        <w:jc w:val="both"/>
        <w:rPr>
          <w:rFonts w:ascii="David" w:hAnsi="David" w:cs="David"/>
          <w:rtl/>
          <w:lang w:bidi="he-IL"/>
        </w:rPr>
      </w:pPr>
    </w:p>
    <w:p w:rsidR="00A5374B" w:rsidRDefault="00A5374B" w:rsidP="007A2B18">
      <w:pPr>
        <w:pStyle w:val="ListParagraph"/>
        <w:numPr>
          <w:ilvl w:val="0"/>
          <w:numId w:val="18"/>
        </w:numPr>
        <w:bidi/>
        <w:spacing w:line="336" w:lineRule="auto"/>
        <w:jc w:val="both"/>
        <w:rPr>
          <w:rFonts w:ascii="David" w:hAnsi="David" w:cs="David"/>
          <w:lang w:bidi="he-IL"/>
        </w:rPr>
      </w:pPr>
      <w:r>
        <w:rPr>
          <w:rFonts w:ascii="David" w:hAnsi="David" w:cs="David" w:hint="cs"/>
          <w:u w:val="single"/>
          <w:rtl/>
          <w:lang w:bidi="he-IL"/>
        </w:rPr>
        <w:t>נשים לא</w:t>
      </w:r>
      <w:r w:rsidR="00FC4BEB">
        <w:rPr>
          <w:rFonts w:ascii="David" w:hAnsi="David" w:cs="David" w:hint="cs"/>
          <w:u w:val="single"/>
          <w:rtl/>
          <w:lang w:bidi="he-IL"/>
        </w:rPr>
        <w:t xml:space="preserve"> </w:t>
      </w:r>
      <w:r>
        <w:rPr>
          <w:rFonts w:ascii="David" w:hAnsi="David" w:cs="David" w:hint="cs"/>
          <w:u w:val="single"/>
          <w:rtl/>
          <w:lang w:bidi="he-IL"/>
        </w:rPr>
        <w:t>"מדברות עם אלוהים"</w:t>
      </w:r>
      <w:r w:rsidR="007923D4" w:rsidRPr="00B23941">
        <w:rPr>
          <w:rFonts w:ascii="David" w:hAnsi="David" w:cs="David" w:hint="cs"/>
          <w:rtl/>
          <w:lang w:bidi="he-IL"/>
        </w:rPr>
        <w:t xml:space="preserve">: </w:t>
      </w:r>
      <w:r w:rsidR="00E65EFD">
        <w:rPr>
          <w:rFonts w:ascii="David" w:hAnsi="David" w:cs="David" w:hint="cs"/>
          <w:rtl/>
          <w:lang w:bidi="he-IL"/>
        </w:rPr>
        <w:t>המ</w:t>
      </w:r>
      <w:r w:rsidR="007A2B18">
        <w:rPr>
          <w:rFonts w:ascii="David" w:hAnsi="David" w:cs="David" w:hint="cs"/>
          <w:rtl/>
          <w:lang w:bidi="he-IL"/>
        </w:rPr>
        <w:t>גיבה</w:t>
      </w:r>
      <w:r w:rsidR="00E65EFD">
        <w:rPr>
          <w:rFonts w:ascii="David" w:hAnsi="David" w:cs="David" w:hint="cs"/>
          <w:rtl/>
          <w:lang w:bidi="he-IL"/>
        </w:rPr>
        <w:t xml:space="preserve"> 1 הגישה </w:t>
      </w:r>
      <w:r w:rsidR="00550535" w:rsidRPr="00B23941">
        <w:rPr>
          <w:rFonts w:ascii="David" w:hAnsi="David" w:cs="David" w:hint="cs"/>
          <w:rtl/>
          <w:lang w:bidi="he-IL"/>
        </w:rPr>
        <w:t xml:space="preserve">עתירה </w:t>
      </w:r>
      <w:r w:rsidR="00743C57">
        <w:rPr>
          <w:rFonts w:ascii="David" w:hAnsi="David" w:cs="David" w:hint="cs"/>
          <w:rtl/>
          <w:lang w:bidi="he-IL"/>
        </w:rPr>
        <w:t xml:space="preserve">אשר </w:t>
      </w:r>
      <w:r w:rsidR="00550535" w:rsidRPr="00B23941">
        <w:rPr>
          <w:rFonts w:ascii="David" w:hAnsi="David" w:cs="David" w:hint="cs"/>
          <w:rtl/>
          <w:lang w:bidi="he-IL"/>
        </w:rPr>
        <w:t>מתנהלת בימים אלה</w:t>
      </w:r>
      <w:r w:rsidR="00CC096A">
        <w:rPr>
          <w:rFonts w:ascii="David" w:hAnsi="David" w:cs="David" w:hint="cs"/>
          <w:rtl/>
          <w:lang w:bidi="he-IL"/>
        </w:rPr>
        <w:t xml:space="preserve"> בבית המשפט העליון</w:t>
      </w:r>
      <w:r>
        <w:rPr>
          <w:rFonts w:ascii="David" w:hAnsi="David" w:cs="David" w:hint="cs"/>
          <w:rtl/>
          <w:lang w:bidi="he-IL"/>
        </w:rPr>
        <w:t>:</w:t>
      </w:r>
      <w:r w:rsidR="007923D4" w:rsidRPr="00B23941">
        <w:rPr>
          <w:rFonts w:ascii="David" w:hAnsi="David" w:cs="David" w:hint="cs"/>
          <w:rtl/>
          <w:lang w:bidi="he-IL"/>
        </w:rPr>
        <w:t xml:space="preserve"> </w:t>
      </w:r>
      <w:r w:rsidR="00550535" w:rsidRPr="00B23941">
        <w:rPr>
          <w:rFonts w:ascii="David" w:hAnsi="David" w:cs="David" w:hint="cs"/>
          <w:rtl/>
          <w:lang w:bidi="he-IL"/>
        </w:rPr>
        <w:t xml:space="preserve">בג"ץ 8124/15 </w:t>
      </w:r>
      <w:r w:rsidR="00550535" w:rsidRPr="00B23941">
        <w:rPr>
          <w:rFonts w:ascii="David" w:hAnsi="David" w:cs="David" w:hint="cs"/>
          <w:b/>
          <w:bCs/>
          <w:rtl/>
          <w:lang w:bidi="he-IL"/>
        </w:rPr>
        <w:t xml:space="preserve">פרופ' שולמית מגנוס ואח' נ' הממונה על הכותל המערבי ואח'. </w:t>
      </w:r>
      <w:r w:rsidR="00550535" w:rsidRPr="00B23941">
        <w:rPr>
          <w:rFonts w:ascii="David" w:hAnsi="David" w:cs="David" w:hint="cs"/>
          <w:rtl/>
          <w:lang w:bidi="he-IL"/>
        </w:rPr>
        <w:t xml:space="preserve">בעתירה זו </w:t>
      </w:r>
      <w:r>
        <w:rPr>
          <w:rFonts w:ascii="David" w:hAnsi="David" w:cs="David" w:hint="cs"/>
          <w:rtl/>
          <w:lang w:bidi="he-IL"/>
        </w:rPr>
        <w:t>קובלות העותרות על כך ש</w:t>
      </w:r>
      <w:r w:rsidR="00E65EFD">
        <w:rPr>
          <w:rFonts w:ascii="David" w:hAnsi="David" w:cs="David" w:hint="cs"/>
          <w:rtl/>
          <w:lang w:bidi="he-IL"/>
        </w:rPr>
        <w:t xml:space="preserve">המדינה התקינה נהלים האוסרים עליהן </w:t>
      </w:r>
      <w:r>
        <w:rPr>
          <w:rFonts w:ascii="David" w:hAnsi="David" w:cs="David" w:hint="cs"/>
          <w:rtl/>
          <w:lang w:bidi="he-IL"/>
        </w:rPr>
        <w:t xml:space="preserve">בפועל להתפלל בכותל עם ספרי תורה. </w:t>
      </w:r>
      <w:r w:rsidR="00EA6DBA">
        <w:rPr>
          <w:rFonts w:ascii="David" w:hAnsi="David" w:cs="David" w:hint="cs"/>
          <w:rtl/>
          <w:lang w:bidi="he-IL"/>
        </w:rPr>
        <w:t>בהתקנת נ</w:t>
      </w:r>
      <w:r w:rsidR="00E65EFD">
        <w:rPr>
          <w:rFonts w:ascii="David" w:hAnsi="David" w:cs="David" w:hint="cs"/>
          <w:rtl/>
          <w:lang w:bidi="he-IL"/>
        </w:rPr>
        <w:t xml:space="preserve">הלים אלו, אימצה המדינה את </w:t>
      </w:r>
      <w:r>
        <w:rPr>
          <w:rFonts w:ascii="David" w:hAnsi="David" w:cs="David" w:hint="cs"/>
          <w:rtl/>
          <w:lang w:bidi="he-IL"/>
        </w:rPr>
        <w:t>הסטראוטיפים המגדריים</w:t>
      </w:r>
      <w:r w:rsidR="00743C57">
        <w:rPr>
          <w:rFonts w:ascii="David" w:hAnsi="David" w:cs="David" w:hint="cs"/>
          <w:rtl/>
          <w:lang w:bidi="he-IL"/>
        </w:rPr>
        <w:t>,</w:t>
      </w:r>
      <w:r w:rsidR="00D76E6A">
        <w:rPr>
          <w:rFonts w:ascii="David" w:hAnsi="David" w:cs="David" w:hint="cs"/>
          <w:rtl/>
          <w:lang w:bidi="he-IL"/>
        </w:rPr>
        <w:t xml:space="preserve"> לפיהם רק </w:t>
      </w:r>
      <w:r>
        <w:rPr>
          <w:rFonts w:ascii="David" w:hAnsi="David" w:cs="David" w:hint="cs"/>
          <w:rtl/>
          <w:lang w:bidi="he-IL"/>
        </w:rPr>
        <w:t xml:space="preserve">גברים </w:t>
      </w:r>
      <w:r w:rsidR="00E65EFD">
        <w:rPr>
          <w:rFonts w:ascii="David" w:hAnsi="David" w:cs="David" w:hint="cs"/>
          <w:rtl/>
          <w:lang w:bidi="he-IL"/>
        </w:rPr>
        <w:t xml:space="preserve">מבצעים ומשתתפים בצורה מלאה </w:t>
      </w:r>
      <w:r w:rsidR="00743C57">
        <w:rPr>
          <w:rFonts w:ascii="David" w:hAnsi="David" w:cs="David" w:hint="cs"/>
          <w:rtl/>
          <w:lang w:bidi="he-IL"/>
        </w:rPr>
        <w:t>ב</w:t>
      </w:r>
      <w:r w:rsidR="00E65EFD">
        <w:rPr>
          <w:rFonts w:ascii="David" w:hAnsi="David" w:cs="David" w:hint="cs"/>
          <w:rtl/>
          <w:lang w:bidi="he-IL"/>
        </w:rPr>
        <w:t xml:space="preserve">טקסים דתיים. </w:t>
      </w:r>
      <w:r w:rsidR="00D76E6A">
        <w:rPr>
          <w:rFonts w:ascii="David" w:hAnsi="David" w:cs="David" w:hint="cs"/>
          <w:rtl/>
          <w:lang w:bidi="he-IL"/>
        </w:rPr>
        <w:t xml:space="preserve">למעשה, </w:t>
      </w:r>
      <w:r w:rsidR="00BF7C38">
        <w:rPr>
          <w:rFonts w:ascii="David" w:hAnsi="David" w:cs="David" w:hint="cs"/>
          <w:rtl/>
          <w:lang w:bidi="he-IL"/>
        </w:rPr>
        <w:t>בכל התיקים של "נשות הכותל", נקטה המדינה במדיניות ש</w:t>
      </w:r>
      <w:r w:rsidR="00205A14">
        <w:rPr>
          <w:rFonts w:ascii="David" w:hAnsi="David" w:cs="David" w:hint="cs"/>
          <w:rtl/>
          <w:lang w:bidi="he-IL"/>
        </w:rPr>
        <w:t xml:space="preserve">לפיה </w:t>
      </w:r>
      <w:r w:rsidR="00E65EFD">
        <w:rPr>
          <w:rFonts w:ascii="David" w:hAnsi="David" w:cs="David" w:hint="cs"/>
          <w:rtl/>
          <w:lang w:bidi="he-IL"/>
        </w:rPr>
        <w:t>רק גברים</w:t>
      </w:r>
      <w:r w:rsidR="00743C57">
        <w:rPr>
          <w:rFonts w:ascii="David" w:hAnsi="David" w:cs="David" w:hint="cs"/>
          <w:rtl/>
          <w:lang w:bidi="he-IL"/>
        </w:rPr>
        <w:t xml:space="preserve"> </w:t>
      </w:r>
      <w:r w:rsidR="00D76E6A">
        <w:rPr>
          <w:rFonts w:ascii="David" w:hAnsi="David" w:cs="David" w:hint="cs"/>
          <w:rtl/>
          <w:lang w:bidi="he-IL"/>
        </w:rPr>
        <w:t>"</w:t>
      </w:r>
      <w:r w:rsidR="00743C57">
        <w:rPr>
          <w:rFonts w:ascii="David" w:hAnsi="David" w:cs="David" w:hint="cs"/>
          <w:rtl/>
          <w:lang w:bidi="he-IL"/>
        </w:rPr>
        <w:t xml:space="preserve">מדברים </w:t>
      </w:r>
      <w:r>
        <w:rPr>
          <w:rFonts w:ascii="David" w:hAnsi="David" w:cs="David" w:hint="cs"/>
          <w:rtl/>
          <w:lang w:bidi="he-IL"/>
        </w:rPr>
        <w:t>עם אלוהים"</w:t>
      </w:r>
      <w:r w:rsidR="00EA6DBA">
        <w:rPr>
          <w:rFonts w:ascii="David" w:hAnsi="David" w:cs="David" w:hint="cs"/>
          <w:rtl/>
          <w:lang w:bidi="he-IL"/>
        </w:rPr>
        <w:t xml:space="preserve">. </w:t>
      </w:r>
    </w:p>
    <w:p w:rsidR="00D76E6A" w:rsidRPr="00D76E6A" w:rsidRDefault="007577D1" w:rsidP="00FB386C">
      <w:pPr>
        <w:pStyle w:val="ListParagraph"/>
        <w:numPr>
          <w:ilvl w:val="0"/>
          <w:numId w:val="18"/>
        </w:numPr>
        <w:bidi/>
        <w:spacing w:line="336" w:lineRule="auto"/>
        <w:jc w:val="both"/>
        <w:rPr>
          <w:rFonts w:ascii="David" w:hAnsi="David" w:cs="David"/>
          <w:lang w:bidi="he-IL"/>
        </w:rPr>
      </w:pPr>
      <w:r>
        <w:rPr>
          <w:rFonts w:ascii="David" w:hAnsi="David" w:cs="David" w:hint="cs"/>
          <w:u w:val="single"/>
          <w:rtl/>
          <w:lang w:bidi="he-IL"/>
        </w:rPr>
        <w:t xml:space="preserve">נשים לא משמשות בתפקידי </w:t>
      </w:r>
      <w:r w:rsidR="00FC4BEB">
        <w:rPr>
          <w:rFonts w:ascii="David" w:hAnsi="David" w:cs="David" w:hint="cs"/>
          <w:u w:val="single"/>
          <w:rtl/>
          <w:lang w:bidi="he-IL"/>
        </w:rPr>
        <w:t>סמכות ב</w:t>
      </w:r>
      <w:r w:rsidR="00D76E6A">
        <w:rPr>
          <w:rFonts w:ascii="David" w:hAnsi="David" w:cs="David" w:hint="cs"/>
          <w:u w:val="single"/>
          <w:rtl/>
          <w:lang w:bidi="he-IL"/>
        </w:rPr>
        <w:t>קהילה הדתית:</w:t>
      </w:r>
    </w:p>
    <w:p w:rsidR="00D76E6A" w:rsidRDefault="00D76E6A" w:rsidP="006E665E">
      <w:pPr>
        <w:pStyle w:val="ListParagraph"/>
        <w:numPr>
          <w:ilvl w:val="0"/>
          <w:numId w:val="32"/>
        </w:numPr>
        <w:bidi/>
        <w:spacing w:line="336" w:lineRule="auto"/>
        <w:jc w:val="both"/>
        <w:rPr>
          <w:rFonts w:ascii="David" w:hAnsi="David" w:cs="David"/>
          <w:lang w:bidi="he-IL"/>
        </w:rPr>
      </w:pPr>
      <w:r>
        <w:rPr>
          <w:rFonts w:ascii="David" w:hAnsi="David" w:cs="David" w:hint="cs"/>
          <w:u w:val="single"/>
          <w:rtl/>
          <w:lang w:bidi="he-IL"/>
        </w:rPr>
        <w:t>נשים לא משמשות בתפקידי סמכות כגון דיינות בבתי הדין ורבות ערים</w:t>
      </w:r>
      <w:r w:rsidR="00E56B95" w:rsidRPr="00B23941">
        <w:rPr>
          <w:rFonts w:ascii="David" w:hAnsi="David" w:cs="David" w:hint="cs"/>
          <w:rtl/>
          <w:lang w:bidi="he-IL"/>
        </w:rPr>
        <w:t xml:space="preserve">: </w:t>
      </w:r>
      <w:r w:rsidR="007A2B18">
        <w:rPr>
          <w:rFonts w:ascii="David" w:hAnsi="David" w:cs="David" w:hint="cs"/>
          <w:rtl/>
          <w:lang w:bidi="he-IL"/>
        </w:rPr>
        <w:t xml:space="preserve">עמותת "קולך" </w:t>
      </w:r>
      <w:r w:rsidR="00E310B6" w:rsidRPr="00615332">
        <w:rPr>
          <w:rFonts w:ascii="David" w:hAnsi="David" w:cs="David" w:hint="cs"/>
          <w:rtl/>
          <w:lang w:bidi="he-IL"/>
        </w:rPr>
        <w:t>פועלת כבר שנים ארוכות</w:t>
      </w:r>
      <w:r w:rsidR="00E56B95" w:rsidRPr="00615332">
        <w:rPr>
          <w:rFonts w:ascii="David" w:hAnsi="David" w:cs="David" w:hint="cs"/>
          <w:rtl/>
          <w:lang w:bidi="he-IL"/>
        </w:rPr>
        <w:t xml:space="preserve"> לקידום ופיתוח של נשים במגזר הדתי</w:t>
      </w:r>
      <w:r w:rsidR="00615332">
        <w:rPr>
          <w:rFonts w:ascii="David" w:hAnsi="David" w:cs="David" w:hint="cs"/>
          <w:rtl/>
          <w:lang w:bidi="he-IL"/>
        </w:rPr>
        <w:t xml:space="preserve">. </w:t>
      </w:r>
      <w:r w:rsidR="00E310B6" w:rsidRPr="00615332">
        <w:rPr>
          <w:rFonts w:ascii="David" w:hAnsi="David" w:cs="David" w:hint="cs"/>
          <w:rtl/>
          <w:lang w:bidi="he-IL"/>
        </w:rPr>
        <w:t>בין היתר</w:t>
      </w:r>
      <w:r w:rsidR="001C218B" w:rsidRPr="00615332">
        <w:rPr>
          <w:rFonts w:ascii="David" w:hAnsi="David" w:cs="David" w:hint="cs"/>
          <w:rtl/>
          <w:lang w:bidi="he-IL"/>
        </w:rPr>
        <w:t>, פועלת המ</w:t>
      </w:r>
      <w:r w:rsidR="007A2B18">
        <w:rPr>
          <w:rFonts w:ascii="David" w:hAnsi="David" w:cs="David" w:hint="cs"/>
          <w:rtl/>
          <w:lang w:bidi="he-IL"/>
        </w:rPr>
        <w:t>גיבה</w:t>
      </w:r>
      <w:r w:rsidR="001C218B" w:rsidRPr="00615332">
        <w:rPr>
          <w:rFonts w:ascii="David" w:hAnsi="David" w:cs="David" w:hint="cs"/>
          <w:rtl/>
          <w:lang w:bidi="he-IL"/>
        </w:rPr>
        <w:t xml:space="preserve"> 2 </w:t>
      </w:r>
      <w:r w:rsidR="00615332" w:rsidRPr="00615332">
        <w:rPr>
          <w:rFonts w:ascii="David" w:hAnsi="David" w:cs="David" w:hint="cs"/>
          <w:rtl/>
          <w:lang w:bidi="he-IL"/>
        </w:rPr>
        <w:t>ל</w:t>
      </w:r>
      <w:r w:rsidR="00E310B6" w:rsidRPr="00615332">
        <w:rPr>
          <w:rFonts w:ascii="David" w:hAnsi="David" w:cs="David" w:hint="cs"/>
          <w:rtl/>
          <w:lang w:bidi="he-IL"/>
        </w:rPr>
        <w:t>הקמת פורום של נשים למדניות וליווי מנהיגות רוחניות,</w:t>
      </w:r>
      <w:r w:rsidR="00FB386C">
        <w:rPr>
          <w:rFonts w:ascii="David" w:hAnsi="David" w:cs="David" w:hint="cs"/>
          <w:rtl/>
          <w:lang w:bidi="he-IL"/>
        </w:rPr>
        <w:t xml:space="preserve"> מנהיגות קהילות ורבניות בית ספר (</w:t>
      </w:r>
      <w:hyperlink r:id="rId8" w:history="1">
        <w:r w:rsidRPr="00E935C9">
          <w:rPr>
            <w:rStyle w:val="Hyperlink"/>
            <w:rFonts w:ascii="David" w:hAnsi="David" w:cs="David"/>
            <w:lang w:bidi="he-IL"/>
          </w:rPr>
          <w:t>https://www.kolech.org.il/he/activities/female-spiritual-leadership.html</w:t>
        </w:r>
      </w:hyperlink>
      <w:r w:rsidR="00FB386C">
        <w:rPr>
          <w:rFonts w:ascii="David" w:hAnsi="David" w:cs="David" w:hint="cs"/>
          <w:rtl/>
          <w:lang w:bidi="he-IL"/>
        </w:rPr>
        <w:t>).</w:t>
      </w:r>
    </w:p>
    <w:p w:rsidR="00976A94" w:rsidRPr="00D76E6A" w:rsidRDefault="00D76E6A" w:rsidP="007A2B18">
      <w:pPr>
        <w:pStyle w:val="ListParagraph"/>
        <w:numPr>
          <w:ilvl w:val="0"/>
          <w:numId w:val="32"/>
        </w:numPr>
        <w:bidi/>
        <w:spacing w:line="336" w:lineRule="auto"/>
        <w:jc w:val="both"/>
        <w:rPr>
          <w:rFonts w:ascii="David" w:hAnsi="David" w:cs="David"/>
          <w:lang w:bidi="he-IL"/>
        </w:rPr>
      </w:pPr>
      <w:r w:rsidRPr="00D76E6A">
        <w:rPr>
          <w:rFonts w:ascii="David" w:hAnsi="David" w:cs="David" w:hint="cs"/>
          <w:u w:val="single"/>
          <w:rtl/>
          <w:lang w:bidi="he-IL"/>
        </w:rPr>
        <w:t>נשים לא יכולות לתפקד כיועצות משפטיות</w:t>
      </w:r>
      <w:r w:rsidR="00976A94" w:rsidRPr="00D76E6A">
        <w:rPr>
          <w:rFonts w:ascii="David" w:hAnsi="David" w:cs="David" w:hint="cs"/>
          <w:u w:val="single"/>
          <w:rtl/>
          <w:lang w:bidi="he-IL"/>
        </w:rPr>
        <w:t xml:space="preserve"> לדיינים</w:t>
      </w:r>
      <w:r w:rsidR="00976A94" w:rsidRPr="00D76E6A">
        <w:rPr>
          <w:rFonts w:ascii="David" w:hAnsi="David" w:cs="David" w:hint="cs"/>
          <w:rtl/>
          <w:lang w:bidi="he-IL"/>
        </w:rPr>
        <w:t>: במסגרת ע"ב 3252-08</w:t>
      </w:r>
      <w:r w:rsidRPr="00D76E6A">
        <w:rPr>
          <w:rFonts w:ascii="David" w:hAnsi="David" w:cs="David" w:hint="cs"/>
          <w:rtl/>
          <w:lang w:bidi="he-IL"/>
        </w:rPr>
        <w:t>,</w:t>
      </w:r>
      <w:r w:rsidR="00976A94" w:rsidRPr="00D76E6A">
        <w:rPr>
          <w:rFonts w:ascii="David" w:hAnsi="David" w:cs="David" w:hint="cs"/>
          <w:rtl/>
          <w:lang w:bidi="he-IL"/>
        </w:rPr>
        <w:t xml:space="preserve"> עתרה ה</w:t>
      </w:r>
      <w:r w:rsidR="007A2B18">
        <w:rPr>
          <w:rFonts w:ascii="David" w:hAnsi="David" w:cs="David" w:hint="cs"/>
          <w:rtl/>
          <w:lang w:bidi="he-IL"/>
        </w:rPr>
        <w:t>מגיבה</w:t>
      </w:r>
      <w:r w:rsidR="00976A94" w:rsidRPr="00D76E6A">
        <w:rPr>
          <w:rFonts w:ascii="David" w:hAnsi="David" w:cs="David" w:hint="cs"/>
          <w:rtl/>
          <w:lang w:bidi="he-IL"/>
        </w:rPr>
        <w:t xml:space="preserve"> 1 לבית הדין לענייני עבודה, בבקשה לבטל מכרז לתפקיד יועץ משפטי לבתי הדין הרבניים שלא </w:t>
      </w:r>
      <w:r w:rsidR="00B740CB" w:rsidRPr="00D76E6A">
        <w:rPr>
          <w:rFonts w:ascii="David" w:hAnsi="David" w:cs="David" w:hint="cs"/>
          <w:rtl/>
          <w:lang w:bidi="he-IL"/>
        </w:rPr>
        <w:t>איפשר לנשים להתמודד על התפקיד.</w:t>
      </w:r>
    </w:p>
    <w:p w:rsidR="00CC096A" w:rsidRDefault="00C653D5" w:rsidP="00942BA5">
      <w:pPr>
        <w:pStyle w:val="ListParagraph"/>
        <w:numPr>
          <w:ilvl w:val="0"/>
          <w:numId w:val="18"/>
        </w:numPr>
        <w:bidi/>
        <w:spacing w:line="336" w:lineRule="auto"/>
        <w:jc w:val="both"/>
        <w:rPr>
          <w:rFonts w:ascii="David" w:hAnsi="David" w:cs="David"/>
          <w:lang w:bidi="he-IL"/>
        </w:rPr>
      </w:pPr>
      <w:r w:rsidRPr="00E310B6">
        <w:rPr>
          <w:rFonts w:ascii="David" w:hAnsi="David" w:cs="David" w:hint="cs"/>
          <w:u w:val="single"/>
          <w:rtl/>
          <w:lang w:bidi="he-IL"/>
        </w:rPr>
        <w:t xml:space="preserve">נשים </w:t>
      </w:r>
      <w:r w:rsidR="001C218B">
        <w:rPr>
          <w:rFonts w:ascii="David" w:hAnsi="David" w:cs="David" w:hint="cs"/>
          <w:u w:val="single"/>
          <w:rtl/>
          <w:lang w:bidi="he-IL"/>
        </w:rPr>
        <w:t>לא לומדות</w:t>
      </w:r>
      <w:r w:rsidR="00E310B6" w:rsidRPr="00E310B6">
        <w:rPr>
          <w:rFonts w:ascii="David" w:hAnsi="David" w:cs="David" w:hint="cs"/>
          <w:u w:val="single"/>
          <w:rtl/>
          <w:lang w:bidi="he-IL"/>
        </w:rPr>
        <w:t xml:space="preserve"> כלכלה:</w:t>
      </w:r>
      <w:r w:rsidR="00A90691" w:rsidRPr="00B23941">
        <w:rPr>
          <w:rFonts w:ascii="David" w:hAnsi="David" w:cs="David" w:hint="cs"/>
          <w:rtl/>
          <w:lang w:bidi="he-IL"/>
        </w:rPr>
        <w:t xml:space="preserve"> </w:t>
      </w:r>
      <w:r w:rsidR="00D76E6A">
        <w:rPr>
          <w:rFonts w:ascii="David" w:hAnsi="David" w:cs="David" w:hint="cs"/>
          <w:rtl/>
          <w:lang w:bidi="he-IL"/>
        </w:rPr>
        <w:t xml:space="preserve">כמו במקרים המפורטים, </w:t>
      </w:r>
      <w:r w:rsidR="005B3439">
        <w:rPr>
          <w:rFonts w:ascii="David" w:hAnsi="David" w:cs="David" w:hint="cs"/>
          <w:rtl/>
          <w:lang w:bidi="he-IL"/>
        </w:rPr>
        <w:t xml:space="preserve">גם בעתירה דנן </w:t>
      </w:r>
      <w:r w:rsidR="00942BA5">
        <w:rPr>
          <w:rFonts w:ascii="David" w:hAnsi="David" w:cs="David" w:hint="cs"/>
          <w:rtl/>
          <w:lang w:bidi="he-IL"/>
        </w:rPr>
        <w:t xml:space="preserve">נאלצות העותרות </w:t>
      </w:r>
      <w:r w:rsidR="003859E9">
        <w:rPr>
          <w:rFonts w:ascii="David" w:hAnsi="David" w:cs="David" w:hint="cs"/>
          <w:rtl/>
          <w:lang w:bidi="he-IL"/>
        </w:rPr>
        <w:t>להיאבק ב</w:t>
      </w:r>
      <w:r w:rsidR="00A90691" w:rsidRPr="00B23941">
        <w:rPr>
          <w:rFonts w:ascii="David" w:hAnsi="David" w:cs="David" w:hint="cs"/>
          <w:rtl/>
          <w:lang w:bidi="he-IL"/>
        </w:rPr>
        <w:t>הטמעת המוסכמות החברתיות לגבי תפקידיהם ומעמדם של גברים ונשים בחברה</w:t>
      </w:r>
      <w:r w:rsidR="00D76E6A">
        <w:rPr>
          <w:rFonts w:ascii="David" w:hAnsi="David" w:cs="David" w:hint="cs"/>
          <w:rtl/>
          <w:lang w:bidi="he-IL"/>
        </w:rPr>
        <w:t>,</w:t>
      </w:r>
      <w:r w:rsidR="00942BA5">
        <w:rPr>
          <w:rFonts w:ascii="David" w:hAnsi="David" w:cs="David" w:hint="cs"/>
          <w:rtl/>
          <w:lang w:bidi="he-IL"/>
        </w:rPr>
        <w:t xml:space="preserve"> שנגרמה</w:t>
      </w:r>
      <w:r w:rsidR="003859E9">
        <w:rPr>
          <w:rFonts w:ascii="David" w:hAnsi="David" w:cs="David" w:hint="cs"/>
          <w:rtl/>
          <w:lang w:bidi="he-IL"/>
        </w:rPr>
        <w:t xml:space="preserve"> עקב ההפרדה המגדרית בין נשים לגברים.</w:t>
      </w:r>
      <w:r w:rsidR="005B3439">
        <w:rPr>
          <w:rFonts w:ascii="David" w:hAnsi="David" w:cs="David" w:hint="cs"/>
          <w:rtl/>
          <w:lang w:bidi="he-IL"/>
        </w:rPr>
        <w:t xml:space="preserve"> </w:t>
      </w:r>
      <w:r w:rsidR="00942BA5">
        <w:rPr>
          <w:rFonts w:ascii="David" w:hAnsi="David" w:cs="David" w:hint="cs"/>
          <w:rtl/>
          <w:lang w:bidi="he-IL"/>
        </w:rPr>
        <w:t xml:space="preserve">כך, לדוגמא, </w:t>
      </w:r>
      <w:r w:rsidR="007854BA">
        <w:rPr>
          <w:rFonts w:ascii="David" w:hAnsi="David" w:cs="David" w:hint="cs"/>
          <w:rtl/>
          <w:lang w:bidi="he-IL"/>
        </w:rPr>
        <w:t>במסגרת חלק ממסלולי הלימוד הנפרדים מופנות נשים למקצועות "טיפוליים" בעוד שגברים מופנים למקצועות ניהוליים, ריאליים וכלכליים</w:t>
      </w:r>
      <w:r w:rsidR="00A90691" w:rsidRPr="00B23941">
        <w:rPr>
          <w:rFonts w:ascii="David" w:hAnsi="David" w:cs="David" w:hint="cs"/>
          <w:rtl/>
          <w:lang w:bidi="he-IL"/>
        </w:rPr>
        <w:t xml:space="preserve">. לדוגמא, באתר אוניברסיטת בר אילן מפורטות תכניות הלימוד לתואר ראשון המוצעות לציבור החרדי </w:t>
      </w:r>
      <w:r w:rsidR="006E665E">
        <w:rPr>
          <w:rFonts w:ascii="David" w:hAnsi="David" w:cs="David" w:hint="cs"/>
          <w:rtl/>
          <w:lang w:bidi="he-IL"/>
        </w:rPr>
        <w:t xml:space="preserve"> באופן הבא </w:t>
      </w:r>
      <w:r w:rsidR="00A90691" w:rsidRPr="00B23941">
        <w:rPr>
          <w:rFonts w:ascii="David" w:hAnsi="David" w:cs="David" w:hint="cs"/>
          <w:rtl/>
          <w:lang w:bidi="he-IL"/>
        </w:rPr>
        <w:t>(</w:t>
      </w:r>
      <w:r w:rsidR="00373EA8" w:rsidRPr="00B23941">
        <w:rPr>
          <w:rFonts w:ascii="David" w:hAnsi="David" w:cs="David" w:hint="cs"/>
          <w:rtl/>
          <w:lang w:bidi="he-IL"/>
        </w:rPr>
        <w:t xml:space="preserve">פירוט התכניות מועתק כלשונו מאתר </w:t>
      </w:r>
      <w:r w:rsidR="007854BA">
        <w:rPr>
          <w:rFonts w:ascii="David" w:hAnsi="David" w:cs="David" w:hint="cs"/>
          <w:rtl/>
          <w:lang w:bidi="he-IL"/>
        </w:rPr>
        <w:t>ה</w:t>
      </w:r>
      <w:r w:rsidR="006E665E">
        <w:rPr>
          <w:rFonts w:ascii="David" w:hAnsi="David" w:cs="David" w:hint="cs"/>
          <w:rtl/>
          <w:lang w:bidi="he-IL"/>
        </w:rPr>
        <w:t>אוני'</w:t>
      </w:r>
      <w:r w:rsidR="00373EA8" w:rsidRPr="00B23941">
        <w:rPr>
          <w:rFonts w:ascii="David" w:hAnsi="David" w:cs="David" w:hint="cs"/>
          <w:rtl/>
          <w:lang w:bidi="he-IL"/>
        </w:rPr>
        <w:t xml:space="preserve"> בכתובת </w:t>
      </w:r>
      <w:hyperlink r:id="rId9" w:history="1">
        <w:r w:rsidR="00CC096A" w:rsidRPr="001608A9">
          <w:rPr>
            <w:rStyle w:val="Hyperlink"/>
            <w:rFonts w:ascii="David" w:hAnsi="David" w:cs="David"/>
            <w:lang w:bidi="he-IL"/>
          </w:rPr>
          <w:t>https://desigprog.biu.ac.il/campus_haredi</w:t>
        </w:r>
      </w:hyperlink>
      <w:r w:rsidR="00A90691" w:rsidRPr="00B23941">
        <w:rPr>
          <w:rFonts w:ascii="David" w:hAnsi="David" w:cs="David" w:hint="cs"/>
          <w:rtl/>
          <w:lang w:bidi="he-IL"/>
        </w:rPr>
        <w:t>):</w:t>
      </w:r>
    </w:p>
    <w:p w:rsidR="00CC096A" w:rsidRPr="00CC096A" w:rsidRDefault="005E581D" w:rsidP="00CC096A">
      <w:pPr>
        <w:pStyle w:val="ListParagraph"/>
        <w:numPr>
          <w:ilvl w:val="0"/>
          <w:numId w:val="28"/>
        </w:numPr>
        <w:bidi/>
        <w:spacing w:line="336" w:lineRule="auto"/>
        <w:jc w:val="both"/>
        <w:rPr>
          <w:rStyle w:val="Hyperlink"/>
          <w:rFonts w:ascii="David" w:hAnsi="David" w:cs="David"/>
          <w:i/>
          <w:iCs/>
          <w:color w:val="auto"/>
          <w:u w:val="none"/>
          <w:lang w:bidi="he-IL"/>
        </w:rPr>
      </w:pPr>
      <w:hyperlink r:id="rId10" w:history="1">
        <w:r w:rsidR="00A90691" w:rsidRPr="00CC096A">
          <w:rPr>
            <w:rStyle w:val="Hyperlink"/>
            <w:rFonts w:ascii="David" w:hAnsi="David" w:cs="David"/>
            <w:i/>
            <w:iCs/>
            <w:color w:val="auto"/>
            <w:u w:val="none"/>
            <w:rtl/>
            <w:lang w:bidi="he-IL"/>
          </w:rPr>
          <w:t>מסלול לימודים לתואר</w:t>
        </w:r>
        <w:r w:rsidR="00A90691" w:rsidRPr="00CC096A">
          <w:rPr>
            <w:rStyle w:val="Hyperlink"/>
            <w:rFonts w:ascii="David" w:hAnsi="David" w:cs="David"/>
            <w:i/>
            <w:iCs/>
            <w:color w:val="auto"/>
            <w:u w:val="none"/>
          </w:rPr>
          <w:t xml:space="preserve"> B.A </w:t>
        </w:r>
        <w:r w:rsidR="00A90691" w:rsidRPr="00CC096A">
          <w:rPr>
            <w:rStyle w:val="Hyperlink"/>
            <w:rFonts w:ascii="David" w:hAnsi="David" w:cs="David"/>
            <w:i/>
            <w:iCs/>
            <w:color w:val="auto"/>
            <w:u w:val="none"/>
            <w:rtl/>
            <w:lang w:bidi="he-IL"/>
          </w:rPr>
          <w:t xml:space="preserve">בפסיכולוגיה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נשים</w:t>
        </w:r>
      </w:hyperlink>
    </w:p>
    <w:p w:rsidR="00CC096A" w:rsidRPr="00CC096A" w:rsidRDefault="005E581D" w:rsidP="00CC096A">
      <w:pPr>
        <w:pStyle w:val="ListParagraph"/>
        <w:numPr>
          <w:ilvl w:val="0"/>
          <w:numId w:val="28"/>
        </w:numPr>
        <w:bidi/>
        <w:spacing w:line="336" w:lineRule="auto"/>
        <w:jc w:val="both"/>
        <w:rPr>
          <w:rStyle w:val="Hyperlink"/>
          <w:rFonts w:ascii="David" w:hAnsi="David" w:cs="David"/>
          <w:i/>
          <w:iCs/>
          <w:color w:val="auto"/>
          <w:u w:val="none"/>
          <w:lang w:bidi="he-IL"/>
        </w:rPr>
      </w:pPr>
      <w:hyperlink r:id="rId11" w:history="1">
        <w:r w:rsidR="00A90691" w:rsidRPr="00CC096A">
          <w:rPr>
            <w:rStyle w:val="Hyperlink"/>
            <w:rFonts w:ascii="David" w:hAnsi="David" w:cs="David"/>
            <w:i/>
            <w:iCs/>
            <w:color w:val="auto"/>
            <w:u w:val="none"/>
            <w:rtl/>
            <w:lang w:bidi="he-IL"/>
          </w:rPr>
          <w:t xml:space="preserve">מסלול לימודים לתואר ראשון במנהיגות וניהול מערכות חינוך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נשים</w:t>
        </w:r>
      </w:hyperlink>
    </w:p>
    <w:p w:rsidR="00B05BE4" w:rsidRDefault="005E581D" w:rsidP="00B05BE4">
      <w:pPr>
        <w:pStyle w:val="ListParagraph"/>
        <w:numPr>
          <w:ilvl w:val="0"/>
          <w:numId w:val="28"/>
        </w:numPr>
        <w:bidi/>
        <w:spacing w:line="336" w:lineRule="auto"/>
        <w:jc w:val="both"/>
        <w:rPr>
          <w:rStyle w:val="Hyperlink"/>
          <w:rFonts w:ascii="David" w:hAnsi="David" w:cs="David"/>
          <w:i/>
          <w:iCs/>
          <w:color w:val="auto"/>
          <w:u w:val="none"/>
          <w:lang w:bidi="he-IL"/>
        </w:rPr>
      </w:pPr>
      <w:hyperlink r:id="rId12" w:history="1">
        <w:r w:rsidR="00A90691" w:rsidRPr="00CC096A">
          <w:rPr>
            <w:rStyle w:val="Hyperlink"/>
            <w:rFonts w:ascii="David" w:hAnsi="David" w:cs="David"/>
            <w:i/>
            <w:iCs/>
            <w:color w:val="auto"/>
            <w:u w:val="none"/>
            <w:rtl/>
            <w:lang w:bidi="he-IL"/>
          </w:rPr>
          <w:t>מסלול לימודים לתואר</w:t>
        </w:r>
        <w:r w:rsidR="00A90691" w:rsidRPr="00CC096A">
          <w:rPr>
            <w:rStyle w:val="Hyperlink"/>
            <w:rFonts w:ascii="David" w:hAnsi="David" w:cs="David"/>
            <w:i/>
            <w:iCs/>
            <w:color w:val="auto"/>
            <w:u w:val="none"/>
          </w:rPr>
          <w:t xml:space="preserve"> B.A </w:t>
        </w:r>
        <w:r w:rsidR="00A90691" w:rsidRPr="00CC096A">
          <w:rPr>
            <w:rStyle w:val="Hyperlink"/>
            <w:rFonts w:ascii="David" w:hAnsi="David" w:cs="David"/>
            <w:i/>
            <w:iCs/>
            <w:color w:val="auto"/>
            <w:u w:val="none"/>
            <w:rtl/>
            <w:lang w:bidi="he-IL"/>
          </w:rPr>
          <w:t xml:space="preserve">בניהול לוגיסטיקה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 xml:space="preserve">לוגיסטיקה כלכלה ולימודים בין תחומים </w:t>
        </w:r>
        <w:r w:rsidR="00A90691" w:rsidRPr="00CC096A">
          <w:rPr>
            <w:rStyle w:val="Hyperlink"/>
            <w:rFonts w:ascii="David" w:hAnsi="David" w:cs="David"/>
            <w:i/>
            <w:iCs/>
            <w:color w:val="auto"/>
            <w:u w:val="none"/>
            <w:rtl/>
          </w:rPr>
          <w:t xml:space="preserve">- </w:t>
        </w:r>
        <w:r w:rsidR="00A90691" w:rsidRPr="00CC096A">
          <w:rPr>
            <w:rStyle w:val="Hyperlink"/>
            <w:rFonts w:ascii="David" w:hAnsi="David" w:cs="David"/>
            <w:i/>
            <w:iCs/>
            <w:color w:val="auto"/>
            <w:u w:val="none"/>
            <w:rtl/>
            <w:lang w:bidi="he-IL"/>
          </w:rPr>
          <w:t>גברים</w:t>
        </w:r>
      </w:hyperlink>
    </w:p>
    <w:p w:rsidR="00B05BE4" w:rsidRDefault="00B05BE4" w:rsidP="00B05BE4">
      <w:pPr>
        <w:bidi/>
        <w:spacing w:line="336" w:lineRule="auto"/>
        <w:ind w:left="716"/>
        <w:jc w:val="both"/>
        <w:rPr>
          <w:rFonts w:ascii="David" w:hAnsi="David" w:cs="David"/>
          <w:rtl/>
          <w:lang w:bidi="he-IL"/>
        </w:rPr>
      </w:pPr>
    </w:p>
    <w:p w:rsidR="00B05BE4" w:rsidRDefault="00B05BE4" w:rsidP="00B05BE4">
      <w:pPr>
        <w:bidi/>
        <w:spacing w:line="336" w:lineRule="auto"/>
        <w:ind w:left="716"/>
        <w:jc w:val="both"/>
        <w:rPr>
          <w:rFonts w:ascii="David" w:hAnsi="David" w:cs="David"/>
          <w:rtl/>
          <w:lang w:bidi="he-IL"/>
        </w:rPr>
      </w:pPr>
      <w:r>
        <w:rPr>
          <w:rFonts w:ascii="David" w:hAnsi="David" w:cs="David" w:hint="cs"/>
          <w:rtl/>
          <w:lang w:bidi="he-IL"/>
        </w:rPr>
        <w:t>הנה כי כן, כמו במ</w:t>
      </w:r>
      <w:r w:rsidR="006E665E">
        <w:rPr>
          <w:rFonts w:ascii="David" w:hAnsi="David" w:cs="David" w:hint="cs"/>
          <w:rtl/>
          <w:lang w:bidi="he-IL"/>
        </w:rPr>
        <w:t>קרה של נשים המבקשות לערוך תפילה משלהן בכותל</w:t>
      </w:r>
      <w:r>
        <w:rPr>
          <w:rFonts w:ascii="David" w:hAnsi="David" w:cs="David" w:hint="cs"/>
          <w:rtl/>
          <w:lang w:bidi="he-IL"/>
        </w:rPr>
        <w:t xml:space="preserve">, או אלו המבקשות לקבל תפקידים בכירים בהנהגה </w:t>
      </w:r>
      <w:r w:rsidR="006E665E">
        <w:rPr>
          <w:rFonts w:ascii="David" w:hAnsi="David" w:cs="David" w:hint="cs"/>
          <w:rtl/>
          <w:lang w:bidi="he-IL"/>
        </w:rPr>
        <w:t>ה</w:t>
      </w:r>
      <w:r>
        <w:rPr>
          <w:rFonts w:ascii="David" w:hAnsi="David" w:cs="David" w:hint="cs"/>
          <w:rtl/>
          <w:lang w:bidi="he-IL"/>
        </w:rPr>
        <w:t xml:space="preserve">דתית, נשים המבקשות ללמוד בתוכניות החרדיות </w:t>
      </w:r>
      <w:r w:rsidRPr="00031A4B">
        <w:rPr>
          <w:rFonts w:ascii="David" w:hAnsi="David" w:cs="David" w:hint="cs"/>
          <w:rtl/>
          <w:lang w:bidi="he-IL"/>
        </w:rPr>
        <w:t>נ</w:t>
      </w:r>
      <w:r w:rsidRPr="00031A4B">
        <w:rPr>
          <w:rFonts w:ascii="David" w:hAnsi="David" w:cs="David" w:hint="eastAsia"/>
          <w:rtl/>
          <w:lang w:bidi="he-IL"/>
        </w:rPr>
        <w:t>שואות</w:t>
      </w:r>
      <w:r>
        <w:rPr>
          <w:rFonts w:ascii="David" w:hAnsi="David" w:cs="David" w:hint="cs"/>
          <w:rtl/>
          <w:lang w:bidi="he-IL"/>
        </w:rPr>
        <w:t xml:space="preserve"> </w:t>
      </w:r>
      <w:r w:rsidRPr="003859E9">
        <w:rPr>
          <w:rFonts w:ascii="David" w:hAnsi="David" w:cs="David" w:hint="cs"/>
          <w:rtl/>
          <w:lang w:bidi="he-IL"/>
        </w:rPr>
        <w:t>העתירה</w:t>
      </w:r>
      <w:r>
        <w:rPr>
          <w:rFonts w:ascii="David" w:hAnsi="David" w:cs="David" w:hint="cs"/>
          <w:rtl/>
          <w:lang w:bidi="he-IL"/>
        </w:rPr>
        <w:t xml:space="preserve"> מקבלות את המסר שיש תפקידים שאינם מתאימים להן.</w:t>
      </w:r>
    </w:p>
    <w:p w:rsidR="00B05BE4" w:rsidRDefault="00B05BE4" w:rsidP="00B05BE4">
      <w:pPr>
        <w:bidi/>
        <w:spacing w:line="336" w:lineRule="auto"/>
        <w:ind w:left="716"/>
        <w:jc w:val="both"/>
        <w:rPr>
          <w:rFonts w:ascii="David" w:hAnsi="David" w:cs="David"/>
          <w:rtl/>
          <w:lang w:bidi="he-IL"/>
        </w:rPr>
      </w:pPr>
    </w:p>
    <w:p w:rsidR="00A90691" w:rsidRPr="00B05BE4" w:rsidRDefault="00A90691" w:rsidP="00B05BE4">
      <w:pPr>
        <w:bidi/>
        <w:spacing w:line="336" w:lineRule="auto"/>
        <w:ind w:left="716"/>
        <w:jc w:val="both"/>
        <w:rPr>
          <w:rFonts w:ascii="David" w:hAnsi="David" w:cs="David"/>
          <w:i/>
          <w:iCs/>
          <w:rtl/>
          <w:lang w:bidi="he-IL"/>
        </w:rPr>
      </w:pPr>
      <w:r w:rsidRPr="00B05BE4">
        <w:rPr>
          <w:rFonts w:ascii="David" w:hAnsi="David" w:cs="David" w:hint="cs"/>
          <w:rtl/>
          <w:lang w:bidi="he-IL"/>
        </w:rPr>
        <w:t xml:space="preserve">נראה כי אין צורך להכביר במילים: כאשר מופרדות תכניות הלימוד </w:t>
      </w:r>
      <w:r w:rsidR="007854BA" w:rsidRPr="00B05BE4">
        <w:rPr>
          <w:rFonts w:ascii="David" w:hAnsi="David" w:cs="David" w:hint="cs"/>
          <w:rtl/>
          <w:lang w:bidi="he-IL"/>
        </w:rPr>
        <w:t xml:space="preserve">על בסיס מגדר </w:t>
      </w:r>
      <w:r w:rsidRPr="00B05BE4">
        <w:rPr>
          <w:rFonts w:ascii="David" w:hAnsi="David" w:cs="David" w:hint="cs"/>
          <w:rtl/>
          <w:lang w:bidi="he-IL"/>
        </w:rPr>
        <w:t>נוצר</w:t>
      </w:r>
      <w:r w:rsidR="005B3439" w:rsidRPr="00B05BE4">
        <w:rPr>
          <w:rFonts w:ascii="David" w:hAnsi="David" w:cs="David" w:hint="cs"/>
          <w:rtl/>
          <w:lang w:bidi="he-IL"/>
        </w:rPr>
        <w:t>ת</w:t>
      </w:r>
      <w:r w:rsidRPr="00B05BE4">
        <w:rPr>
          <w:rFonts w:ascii="David" w:hAnsi="David" w:cs="David" w:hint="cs"/>
          <w:rtl/>
          <w:lang w:bidi="he-IL"/>
        </w:rPr>
        <w:t xml:space="preserve"> מיד גישה סטראוטיפית ומעוותת </w:t>
      </w:r>
      <w:r w:rsidR="003C3F50" w:rsidRPr="00B05BE4">
        <w:rPr>
          <w:rFonts w:ascii="David" w:hAnsi="David" w:cs="David" w:hint="cs"/>
          <w:rtl/>
          <w:lang w:bidi="he-IL"/>
        </w:rPr>
        <w:t>ה</w:t>
      </w:r>
      <w:r w:rsidRPr="00B05BE4">
        <w:rPr>
          <w:rFonts w:ascii="David" w:hAnsi="David" w:cs="David" w:hint="cs"/>
          <w:rtl/>
          <w:lang w:bidi="he-IL"/>
        </w:rPr>
        <w:t xml:space="preserve">משמרת תפקידים מגדריים </w:t>
      </w:r>
      <w:r w:rsidR="003C3F50" w:rsidRPr="00B05BE4">
        <w:rPr>
          <w:rFonts w:ascii="David" w:hAnsi="David" w:cs="David" w:hint="cs"/>
          <w:rtl/>
          <w:lang w:bidi="he-IL"/>
        </w:rPr>
        <w:t>מיושנים ומקשה על נשים</w:t>
      </w:r>
      <w:r w:rsidRPr="00B05BE4">
        <w:rPr>
          <w:rFonts w:ascii="David" w:hAnsi="David" w:cs="David" w:hint="cs"/>
          <w:rtl/>
          <w:lang w:bidi="he-IL"/>
        </w:rPr>
        <w:t xml:space="preserve"> לפרוץ א</w:t>
      </w:r>
      <w:r w:rsidR="003C3F50" w:rsidRPr="00B05BE4">
        <w:rPr>
          <w:rFonts w:ascii="David" w:hAnsi="David" w:cs="David" w:hint="cs"/>
          <w:rtl/>
          <w:lang w:bidi="he-IL"/>
        </w:rPr>
        <w:t>ת תקרת הזכוכית הניצבת מעל לראש</w:t>
      </w:r>
      <w:r w:rsidRPr="00B05BE4">
        <w:rPr>
          <w:rFonts w:ascii="David" w:hAnsi="David" w:cs="David" w:hint="cs"/>
          <w:rtl/>
          <w:lang w:bidi="he-IL"/>
        </w:rPr>
        <w:t>ן.</w:t>
      </w:r>
    </w:p>
    <w:p w:rsidR="00976A94" w:rsidRDefault="00976A94" w:rsidP="00FB386C">
      <w:pPr>
        <w:bidi/>
        <w:spacing w:line="336" w:lineRule="auto"/>
        <w:ind w:left="716"/>
        <w:jc w:val="both"/>
        <w:rPr>
          <w:rFonts w:ascii="David" w:hAnsi="David" w:cs="David"/>
          <w:rtl/>
          <w:lang w:bidi="he-IL"/>
        </w:rPr>
      </w:pPr>
    </w:p>
    <w:p w:rsidR="0041789B" w:rsidRDefault="006B6C6B" w:rsidP="003C3F50">
      <w:pPr>
        <w:pStyle w:val="ListParagraph"/>
        <w:numPr>
          <w:ilvl w:val="0"/>
          <w:numId w:val="17"/>
        </w:numPr>
        <w:bidi/>
        <w:spacing w:line="336" w:lineRule="auto"/>
        <w:jc w:val="both"/>
        <w:rPr>
          <w:rFonts w:ascii="David" w:hAnsi="David" w:cs="David"/>
          <w:b/>
          <w:bCs/>
          <w:u w:val="single"/>
          <w:lang w:bidi="he-IL"/>
        </w:rPr>
      </w:pPr>
      <w:r>
        <w:rPr>
          <w:rFonts w:ascii="David" w:hAnsi="David" w:cs="David" w:hint="cs"/>
          <w:b/>
          <w:bCs/>
          <w:u w:val="single"/>
          <w:rtl/>
          <w:lang w:bidi="he-IL"/>
        </w:rPr>
        <w:t>הפרדה מגדרית כגורמת ל</w:t>
      </w:r>
      <w:r w:rsidR="003C3F50">
        <w:rPr>
          <w:rFonts w:ascii="David" w:hAnsi="David" w:cs="David" w:hint="cs"/>
          <w:b/>
          <w:bCs/>
          <w:u w:val="single"/>
          <w:rtl/>
          <w:lang w:bidi="he-IL"/>
        </w:rPr>
        <w:t>העלמ</w:t>
      </w:r>
      <w:r>
        <w:rPr>
          <w:rFonts w:ascii="David" w:hAnsi="David" w:cs="David" w:hint="cs"/>
          <w:b/>
          <w:bCs/>
          <w:u w:val="single"/>
          <w:rtl/>
          <w:lang w:bidi="he-IL"/>
        </w:rPr>
        <w:t>ת ו</w:t>
      </w:r>
      <w:r w:rsidR="00DB5D1F" w:rsidRPr="000452F4">
        <w:rPr>
          <w:rFonts w:ascii="David" w:hAnsi="David" w:cs="David" w:hint="cs"/>
          <w:b/>
          <w:bCs/>
          <w:u w:val="single"/>
          <w:rtl/>
          <w:lang w:bidi="he-IL"/>
        </w:rPr>
        <w:t>נשים</w:t>
      </w:r>
      <w:r w:rsidR="001D45B2">
        <w:rPr>
          <w:rFonts w:ascii="David" w:hAnsi="David" w:cs="David" w:hint="cs"/>
          <w:b/>
          <w:bCs/>
          <w:u w:val="single"/>
          <w:rtl/>
          <w:lang w:bidi="he-IL"/>
        </w:rPr>
        <w:t xml:space="preserve"> ולהשתקתן</w:t>
      </w:r>
      <w:r w:rsidR="00A41B29">
        <w:rPr>
          <w:rFonts w:ascii="David" w:hAnsi="David" w:cs="David" w:hint="cs"/>
          <w:b/>
          <w:bCs/>
          <w:u w:val="single"/>
          <w:rtl/>
          <w:lang w:bidi="he-IL"/>
        </w:rPr>
        <w:t>:</w:t>
      </w:r>
    </w:p>
    <w:p w:rsidR="00CC096A" w:rsidRPr="007577D1" w:rsidRDefault="003859E9" w:rsidP="007A2B18">
      <w:pPr>
        <w:bidi/>
        <w:spacing w:line="336" w:lineRule="auto"/>
        <w:ind w:left="360"/>
        <w:jc w:val="both"/>
        <w:rPr>
          <w:rFonts w:ascii="David" w:hAnsi="David" w:cs="David"/>
          <w:rtl/>
          <w:lang w:bidi="he-IL"/>
        </w:rPr>
      </w:pPr>
      <w:r w:rsidRPr="003859E9">
        <w:rPr>
          <w:rFonts w:ascii="David" w:hAnsi="David" w:cs="David"/>
          <w:rtl/>
          <w:lang w:bidi="he-IL"/>
        </w:rPr>
        <w:t>לה</w:t>
      </w:r>
      <w:r w:rsidR="00EA6DBA">
        <w:rPr>
          <w:rFonts w:ascii="David" w:hAnsi="David" w:cs="David"/>
          <w:rtl/>
          <w:lang w:bidi="he-IL"/>
        </w:rPr>
        <w:t xml:space="preserve">לן מספר תיקים בהם </w:t>
      </w:r>
      <w:r w:rsidR="006E665E">
        <w:rPr>
          <w:rFonts w:ascii="David" w:hAnsi="David" w:cs="David"/>
          <w:rtl/>
          <w:lang w:bidi="he-IL"/>
        </w:rPr>
        <w:t>נאלצ</w:t>
      </w:r>
      <w:r w:rsidR="006E665E">
        <w:rPr>
          <w:rFonts w:ascii="David" w:hAnsi="David" w:cs="David" w:hint="cs"/>
          <w:rtl/>
          <w:lang w:bidi="he-IL"/>
        </w:rPr>
        <w:t>ו המגיבות</w:t>
      </w:r>
      <w:r w:rsidRPr="003859E9">
        <w:rPr>
          <w:rFonts w:ascii="David" w:hAnsi="David" w:cs="David"/>
          <w:rtl/>
          <w:lang w:bidi="he-IL"/>
        </w:rPr>
        <w:t xml:space="preserve"> להיאבק ב</w:t>
      </w:r>
      <w:r>
        <w:rPr>
          <w:rFonts w:ascii="David" w:hAnsi="David" w:cs="David" w:hint="cs"/>
          <w:rtl/>
          <w:lang w:bidi="he-IL"/>
        </w:rPr>
        <w:t xml:space="preserve">העלמת נשים ובהשתקתן </w:t>
      </w:r>
      <w:r w:rsidR="001D45B2">
        <w:rPr>
          <w:rFonts w:ascii="David" w:hAnsi="David" w:cs="David" w:hint="cs"/>
          <w:rtl/>
          <w:lang w:bidi="he-IL"/>
        </w:rPr>
        <w:t>במרחב הציבורי</w:t>
      </w:r>
      <w:r w:rsidR="00EA6DBA">
        <w:rPr>
          <w:rFonts w:ascii="David" w:hAnsi="David" w:cs="David" w:hint="cs"/>
          <w:rtl/>
          <w:lang w:bidi="he-IL"/>
        </w:rPr>
        <w:t>,</w:t>
      </w:r>
      <w:r w:rsidR="00031A4B">
        <w:rPr>
          <w:rFonts w:ascii="David" w:hAnsi="David" w:cs="David" w:hint="cs"/>
          <w:rtl/>
          <w:lang w:bidi="he-IL"/>
        </w:rPr>
        <w:t xml:space="preserve"> </w:t>
      </w:r>
      <w:r w:rsidRPr="003859E9">
        <w:rPr>
          <w:rFonts w:ascii="David" w:hAnsi="David" w:cs="David"/>
          <w:rtl/>
          <w:lang w:bidi="he-IL"/>
        </w:rPr>
        <w:t>שאוששו לאור ההפרדה המגדרית:</w:t>
      </w:r>
    </w:p>
    <w:p w:rsidR="00CC096A" w:rsidRPr="00CC096A" w:rsidRDefault="00CC096A" w:rsidP="00CC096A">
      <w:pPr>
        <w:pStyle w:val="ListParagraph"/>
        <w:bidi/>
        <w:spacing w:line="336" w:lineRule="auto"/>
        <w:jc w:val="both"/>
        <w:rPr>
          <w:rFonts w:ascii="David" w:hAnsi="David" w:cs="David"/>
          <w:rtl/>
          <w:lang w:bidi="he-IL"/>
        </w:rPr>
      </w:pPr>
    </w:p>
    <w:p w:rsidR="00135D12" w:rsidRPr="00135D12" w:rsidRDefault="003859E9" w:rsidP="007A2B18">
      <w:pPr>
        <w:pStyle w:val="ListParagraph"/>
        <w:numPr>
          <w:ilvl w:val="0"/>
          <w:numId w:val="33"/>
        </w:numPr>
        <w:bidi/>
        <w:spacing w:line="360" w:lineRule="auto"/>
        <w:jc w:val="both"/>
        <w:rPr>
          <w:rFonts w:cs="FrankRuehl"/>
          <w:b/>
          <w:bCs/>
          <w:sz w:val="28"/>
          <w:szCs w:val="28"/>
        </w:rPr>
      </w:pPr>
      <w:r w:rsidRPr="00135D12">
        <w:rPr>
          <w:rFonts w:ascii="David" w:hAnsi="David" w:cs="David" w:hint="cs"/>
          <w:u w:val="single"/>
          <w:rtl/>
          <w:lang w:bidi="he-IL"/>
        </w:rPr>
        <w:t xml:space="preserve">השתקת </w:t>
      </w:r>
      <w:r w:rsidR="003C3F50" w:rsidRPr="00135D12">
        <w:rPr>
          <w:rFonts w:ascii="David" w:hAnsi="David" w:cs="David" w:hint="cs"/>
          <w:u w:val="single"/>
          <w:rtl/>
          <w:lang w:bidi="he-IL"/>
        </w:rPr>
        <w:t xml:space="preserve">נשים </w:t>
      </w:r>
      <w:r w:rsidRPr="00135D12">
        <w:rPr>
          <w:rFonts w:ascii="David" w:hAnsi="David" w:cs="David" w:hint="cs"/>
          <w:u w:val="single"/>
          <w:rtl/>
          <w:lang w:bidi="he-IL"/>
        </w:rPr>
        <w:t>המבקשות להביע את דעתן ברדיו</w:t>
      </w:r>
      <w:r w:rsidR="00DB5D1F" w:rsidRPr="00135D12">
        <w:rPr>
          <w:rFonts w:ascii="David" w:hAnsi="David" w:cs="David" w:hint="cs"/>
          <w:rtl/>
          <w:lang w:bidi="he-IL"/>
        </w:rPr>
        <w:t xml:space="preserve">: </w:t>
      </w:r>
      <w:r w:rsidR="003C3F50" w:rsidRPr="00135D12">
        <w:rPr>
          <w:rFonts w:ascii="David" w:hAnsi="David" w:cs="David" w:hint="cs"/>
          <w:rtl/>
          <w:lang w:bidi="he-IL"/>
        </w:rPr>
        <w:t>המ</w:t>
      </w:r>
      <w:r w:rsidR="007A2B18">
        <w:rPr>
          <w:rFonts w:ascii="David" w:hAnsi="David" w:cs="David" w:hint="cs"/>
          <w:rtl/>
          <w:lang w:bidi="he-IL"/>
        </w:rPr>
        <w:t>גיבה</w:t>
      </w:r>
      <w:r w:rsidR="003C3F50" w:rsidRPr="00135D12">
        <w:rPr>
          <w:rFonts w:ascii="David" w:hAnsi="David" w:cs="David" w:hint="cs"/>
          <w:rtl/>
          <w:lang w:bidi="he-IL"/>
        </w:rPr>
        <w:t xml:space="preserve"> 2 </w:t>
      </w:r>
      <w:r w:rsidR="00CC096A" w:rsidRPr="00135D12">
        <w:rPr>
          <w:rFonts w:ascii="David" w:hAnsi="David" w:cs="David" w:hint="cs"/>
          <w:rtl/>
          <w:lang w:bidi="he-IL"/>
        </w:rPr>
        <w:t>הייתה התובעת</w:t>
      </w:r>
      <w:r w:rsidR="00DB5D1F" w:rsidRPr="00135D12">
        <w:rPr>
          <w:rFonts w:ascii="David" w:hAnsi="David" w:cs="David" w:hint="cs"/>
          <w:rtl/>
          <w:lang w:bidi="he-IL"/>
        </w:rPr>
        <w:t xml:space="preserve"> בעניין ת"צ (י-ם) 239550-08-12 </w:t>
      </w:r>
      <w:r w:rsidR="00DB5D1F" w:rsidRPr="00135D12">
        <w:rPr>
          <w:rFonts w:ascii="David" w:hAnsi="David" w:cs="David" w:hint="cs"/>
          <w:b/>
          <w:bCs/>
          <w:rtl/>
          <w:lang w:bidi="he-IL"/>
        </w:rPr>
        <w:t>קולך פורום נשים דתיות נ' רדיו קול ברמה</w:t>
      </w:r>
      <w:r w:rsidR="00B05BE4" w:rsidRPr="00135D12">
        <w:rPr>
          <w:rFonts w:ascii="David" w:hAnsi="David" w:cs="David" w:hint="cs"/>
          <w:rtl/>
          <w:lang w:bidi="he-IL"/>
        </w:rPr>
        <w:t>. בתיק זה</w:t>
      </w:r>
      <w:r w:rsidR="005B3439" w:rsidRPr="00135D12">
        <w:rPr>
          <w:rFonts w:ascii="David" w:hAnsi="David" w:cs="David" w:hint="cs"/>
          <w:rtl/>
          <w:lang w:bidi="he-IL"/>
        </w:rPr>
        <w:t xml:space="preserve"> התעקשו המשיבים שאסור ל</w:t>
      </w:r>
      <w:r w:rsidR="00DB5D1F" w:rsidRPr="00135D12">
        <w:rPr>
          <w:rFonts w:ascii="David" w:hAnsi="David" w:cs="David" w:hint="cs"/>
          <w:rtl/>
          <w:lang w:bidi="he-IL"/>
        </w:rPr>
        <w:t>נשים להשתתף בשידוריה של תחנת רדיו</w:t>
      </w:r>
      <w:r w:rsidR="00CC096A" w:rsidRPr="00135D12">
        <w:rPr>
          <w:rFonts w:ascii="David" w:hAnsi="David" w:cs="David" w:hint="cs"/>
          <w:rtl/>
          <w:lang w:bidi="he-IL"/>
        </w:rPr>
        <w:t xml:space="preserve"> תורנית</w:t>
      </w:r>
      <w:r w:rsidR="00B17FA5" w:rsidRPr="00135D12">
        <w:rPr>
          <w:rFonts w:ascii="David" w:hAnsi="David" w:cs="David" w:hint="cs"/>
          <w:rtl/>
          <w:lang w:bidi="he-IL"/>
        </w:rPr>
        <w:t xml:space="preserve"> מ</w:t>
      </w:r>
      <w:r w:rsidR="00031A4B" w:rsidRPr="00135D12">
        <w:rPr>
          <w:rFonts w:ascii="David" w:hAnsi="David" w:cs="David" w:hint="cs"/>
          <w:rtl/>
          <w:lang w:bidi="he-IL"/>
        </w:rPr>
        <w:t>טע</w:t>
      </w:r>
      <w:r w:rsidR="00B17FA5" w:rsidRPr="00135D12">
        <w:rPr>
          <w:rFonts w:ascii="David" w:hAnsi="David" w:cs="David" w:hint="cs"/>
          <w:rtl/>
          <w:lang w:bidi="he-IL"/>
        </w:rPr>
        <w:t>מי דת והלכה</w:t>
      </w:r>
      <w:r w:rsidR="00A45C8A">
        <w:rPr>
          <w:rFonts w:ascii="David" w:hAnsi="David" w:cs="David" w:hint="cs"/>
          <w:rtl/>
          <w:lang w:bidi="he-IL"/>
        </w:rPr>
        <w:t>,</w:t>
      </w:r>
      <w:r w:rsidR="00B17FA5" w:rsidRPr="00135D12">
        <w:rPr>
          <w:rFonts w:ascii="David" w:hAnsi="David" w:cs="David" w:hint="cs"/>
          <w:rtl/>
          <w:lang w:bidi="he-IL"/>
        </w:rPr>
        <w:t xml:space="preserve">  </w:t>
      </w:r>
      <w:r w:rsidR="00EA6DBA">
        <w:rPr>
          <w:rFonts w:ascii="David" w:hAnsi="David" w:cs="David" w:hint="cs"/>
          <w:rtl/>
          <w:lang w:bidi="he-IL"/>
        </w:rPr>
        <w:t xml:space="preserve">וסירבו להעלות </w:t>
      </w:r>
      <w:r w:rsidRPr="00135D12">
        <w:rPr>
          <w:rFonts w:ascii="David" w:hAnsi="David" w:cs="David" w:hint="cs"/>
          <w:rtl/>
          <w:lang w:bidi="he-IL"/>
        </w:rPr>
        <w:t xml:space="preserve">נשים </w:t>
      </w:r>
      <w:r w:rsidR="00EA6DBA">
        <w:rPr>
          <w:rFonts w:ascii="David" w:hAnsi="David" w:cs="David" w:hint="cs"/>
          <w:rtl/>
          <w:lang w:bidi="he-IL"/>
        </w:rPr>
        <w:t>לד</w:t>
      </w:r>
      <w:r w:rsidR="001D45B2" w:rsidRPr="00135D12">
        <w:rPr>
          <w:rFonts w:ascii="David" w:hAnsi="David" w:cs="David" w:hint="cs"/>
          <w:rtl/>
          <w:lang w:bidi="he-IL"/>
        </w:rPr>
        <w:t>בר</w:t>
      </w:r>
      <w:r w:rsidRPr="00135D12">
        <w:rPr>
          <w:rFonts w:ascii="David" w:hAnsi="David" w:cs="David" w:hint="cs"/>
          <w:rtl/>
          <w:lang w:bidi="he-IL"/>
        </w:rPr>
        <w:t xml:space="preserve"> ברדיו. </w:t>
      </w:r>
      <w:r w:rsidR="00EA6DBA">
        <w:rPr>
          <w:rFonts w:ascii="David" w:hAnsi="David" w:cs="David" w:hint="cs"/>
          <w:rtl/>
          <w:lang w:bidi="he-IL"/>
        </w:rPr>
        <w:t xml:space="preserve">את ההימנעות מהשמעת נשים תירצו המשיבים כך: </w:t>
      </w:r>
    </w:p>
    <w:p w:rsidR="00135D12" w:rsidRDefault="00135D12" w:rsidP="00EA6DBA">
      <w:pPr>
        <w:pStyle w:val="ListParagraph"/>
        <w:bidi/>
        <w:spacing w:line="360" w:lineRule="auto"/>
        <w:ind w:left="1440" w:right="709"/>
        <w:jc w:val="both"/>
        <w:rPr>
          <w:rFonts w:ascii="David" w:hAnsi="David" w:cs="David"/>
          <w:b/>
          <w:bCs/>
          <w:i/>
          <w:iCs/>
          <w:rtl/>
          <w:lang w:bidi="he-IL"/>
        </w:rPr>
      </w:pPr>
      <w:r>
        <w:rPr>
          <w:rFonts w:ascii="David" w:hAnsi="David" w:cs="David" w:hint="cs"/>
          <w:i/>
          <w:iCs/>
          <w:rtl/>
          <w:lang w:bidi="he-IL"/>
        </w:rPr>
        <w:t>"</w:t>
      </w:r>
      <w:r w:rsidRPr="00135D12">
        <w:rPr>
          <w:rFonts w:ascii="David" w:hAnsi="David" w:cs="David"/>
          <w:i/>
          <w:iCs/>
          <w:rtl/>
          <w:lang w:bidi="he-IL"/>
        </w:rPr>
        <w:t>וועדת הפיקוח</w:t>
      </w:r>
      <w:r w:rsidRPr="00135D12">
        <w:rPr>
          <w:rFonts w:ascii="David" w:hAnsi="David" w:cs="David"/>
          <w:i/>
          <w:iCs/>
          <w:rtl/>
        </w:rPr>
        <w:t xml:space="preserve">" </w:t>
      </w:r>
      <w:r w:rsidRPr="00135D12">
        <w:rPr>
          <w:rFonts w:ascii="David" w:hAnsi="David" w:cs="David"/>
          <w:i/>
          <w:iCs/>
          <w:rtl/>
          <w:lang w:bidi="he-IL"/>
        </w:rPr>
        <w:t xml:space="preserve">או </w:t>
      </w:r>
      <w:r w:rsidRPr="00135D12">
        <w:rPr>
          <w:rFonts w:ascii="David" w:hAnsi="David" w:cs="David"/>
          <w:i/>
          <w:iCs/>
          <w:rtl/>
        </w:rPr>
        <w:t>"</w:t>
      </w:r>
      <w:r w:rsidRPr="00135D12">
        <w:rPr>
          <w:rFonts w:ascii="David" w:hAnsi="David" w:cs="David"/>
          <w:i/>
          <w:iCs/>
          <w:rtl/>
          <w:lang w:bidi="he-IL"/>
        </w:rPr>
        <w:t>הוועדה הרוחנית</w:t>
      </w:r>
      <w:r w:rsidR="00A45C8A">
        <w:rPr>
          <w:rFonts w:ascii="David" w:hAnsi="David" w:cs="David" w:hint="cs"/>
          <w:i/>
          <w:iCs/>
          <w:rtl/>
          <w:lang w:bidi="he-IL"/>
        </w:rPr>
        <w:t>"</w:t>
      </w:r>
      <w:r w:rsidR="00EA6DBA">
        <w:rPr>
          <w:rFonts w:ascii="David" w:hAnsi="David" w:cs="David" w:hint="cs"/>
          <w:i/>
          <w:iCs/>
          <w:rtl/>
          <w:lang w:bidi="he-IL"/>
        </w:rPr>
        <w:t>...</w:t>
      </w:r>
      <w:r w:rsidRPr="00135D12">
        <w:rPr>
          <w:rFonts w:ascii="David" w:hAnsi="David" w:cs="David"/>
          <w:i/>
          <w:iCs/>
          <w:rtl/>
        </w:rPr>
        <w:t xml:space="preserve"> </w:t>
      </w:r>
      <w:r w:rsidRPr="00135D12">
        <w:rPr>
          <w:rFonts w:ascii="David" w:hAnsi="David" w:cs="David"/>
          <w:i/>
          <w:iCs/>
          <w:rtl/>
          <w:lang w:bidi="he-IL"/>
        </w:rPr>
        <w:t>קבעה</w:t>
      </w:r>
      <w:r>
        <w:rPr>
          <w:rFonts w:ascii="David" w:hAnsi="David" w:cs="David" w:hint="cs"/>
          <w:i/>
          <w:iCs/>
          <w:rtl/>
          <w:lang w:bidi="he-IL"/>
        </w:rPr>
        <w:t xml:space="preserve"> כי... </w:t>
      </w:r>
      <w:r w:rsidRPr="00135D12">
        <w:rPr>
          <w:rFonts w:ascii="David" w:hAnsi="David" w:cs="David"/>
          <w:i/>
          <w:iCs/>
          <w:rtl/>
        </w:rPr>
        <w:t>"</w:t>
      </w:r>
      <w:r w:rsidRPr="00135D12">
        <w:rPr>
          <w:rFonts w:ascii="David" w:hAnsi="David" w:cs="David"/>
          <w:i/>
          <w:iCs/>
          <w:rtl/>
          <w:lang w:bidi="he-IL"/>
        </w:rPr>
        <w:t>מפאת שמירה על כבוד האשה וצניעותה</w:t>
      </w:r>
      <w:r w:rsidRPr="00135D12">
        <w:rPr>
          <w:rFonts w:ascii="David" w:hAnsi="David" w:cs="David"/>
          <w:i/>
          <w:iCs/>
          <w:rtl/>
        </w:rPr>
        <w:t xml:space="preserve">", </w:t>
      </w:r>
      <w:r w:rsidRPr="00135D12">
        <w:rPr>
          <w:rFonts w:ascii="David" w:hAnsi="David" w:cs="David"/>
          <w:i/>
          <w:iCs/>
          <w:rtl/>
          <w:lang w:bidi="he-IL"/>
        </w:rPr>
        <w:t xml:space="preserve">בבחינת </w:t>
      </w:r>
      <w:r w:rsidRPr="00135D12">
        <w:rPr>
          <w:rFonts w:ascii="David" w:hAnsi="David" w:cs="David"/>
          <w:i/>
          <w:iCs/>
          <w:rtl/>
        </w:rPr>
        <w:t>"</w:t>
      </w:r>
      <w:r w:rsidRPr="00135D12">
        <w:rPr>
          <w:rFonts w:ascii="David" w:hAnsi="David" w:cs="David"/>
          <w:i/>
          <w:iCs/>
          <w:rtl/>
          <w:lang w:bidi="he-IL"/>
        </w:rPr>
        <w:t>כל כבודה בת מלך פנימה</w:t>
      </w:r>
      <w:r w:rsidRPr="00135D12">
        <w:rPr>
          <w:rFonts w:ascii="David" w:hAnsi="David" w:cs="David"/>
          <w:i/>
          <w:iCs/>
          <w:rtl/>
        </w:rPr>
        <w:t>", "</w:t>
      </w:r>
      <w:r w:rsidRPr="00135D12">
        <w:rPr>
          <w:rFonts w:ascii="David" w:hAnsi="David" w:cs="David"/>
          <w:i/>
          <w:iCs/>
          <w:rtl/>
          <w:lang w:bidi="he-IL"/>
        </w:rPr>
        <w:t>מן הראוי להימנע מהשמעת נשים בשידורי התחנה</w:t>
      </w:r>
      <w:r w:rsidRPr="00135D12">
        <w:rPr>
          <w:rFonts w:ascii="David" w:hAnsi="David" w:cs="David"/>
          <w:i/>
          <w:iCs/>
          <w:rtl/>
        </w:rPr>
        <w:t xml:space="preserve">" </w:t>
      </w:r>
      <w:r w:rsidR="00EA6DBA">
        <w:rPr>
          <w:rFonts w:ascii="David" w:hAnsi="David" w:cs="David" w:hint="cs"/>
          <w:i/>
          <w:iCs/>
          <w:rtl/>
          <w:lang w:bidi="he-IL"/>
        </w:rPr>
        <w:t>(סעיפים 17-18 לפסק הדין).</w:t>
      </w:r>
    </w:p>
    <w:p w:rsidR="00EA5B40" w:rsidRDefault="00A41B29" w:rsidP="00A45C8A">
      <w:pPr>
        <w:pStyle w:val="ListParagraph"/>
        <w:numPr>
          <w:ilvl w:val="0"/>
          <w:numId w:val="33"/>
        </w:numPr>
        <w:bidi/>
        <w:spacing w:line="336" w:lineRule="auto"/>
        <w:jc w:val="both"/>
        <w:rPr>
          <w:rFonts w:ascii="David" w:hAnsi="David" w:cs="David"/>
          <w:lang w:bidi="he-IL"/>
        </w:rPr>
      </w:pPr>
      <w:r w:rsidRPr="00EA5B40">
        <w:rPr>
          <w:rFonts w:ascii="David" w:hAnsi="David" w:cs="David" w:hint="cs"/>
          <w:u w:val="single"/>
          <w:rtl/>
          <w:lang w:bidi="he-IL"/>
        </w:rPr>
        <w:t xml:space="preserve">השתקת נשים </w:t>
      </w:r>
      <w:r w:rsidR="003859E9">
        <w:rPr>
          <w:rFonts w:ascii="David" w:hAnsi="David" w:cs="David" w:hint="cs"/>
          <w:u w:val="single"/>
          <w:rtl/>
          <w:lang w:bidi="he-IL"/>
        </w:rPr>
        <w:t>מתפללות</w:t>
      </w:r>
      <w:r w:rsidR="007A2B18">
        <w:rPr>
          <w:rFonts w:ascii="David" w:hAnsi="David" w:cs="David" w:hint="cs"/>
          <w:rtl/>
          <w:lang w:bidi="he-IL"/>
        </w:rPr>
        <w:t>: כאמור, המגיבה</w:t>
      </w:r>
      <w:r>
        <w:rPr>
          <w:rFonts w:ascii="David" w:hAnsi="David" w:cs="David" w:hint="cs"/>
          <w:rtl/>
          <w:lang w:bidi="he-IL"/>
        </w:rPr>
        <w:t xml:space="preserve"> 1 מייצגת את העותרות בעתירה לבג"ץ שעניינה הכנסה ושימוש בספרי תורה בעזרת הנשים של הכותל המערבי</w:t>
      </w:r>
      <w:r w:rsidR="00031A4B">
        <w:rPr>
          <w:rFonts w:ascii="David" w:hAnsi="David" w:cs="David" w:hint="cs"/>
          <w:rtl/>
          <w:lang w:bidi="he-IL"/>
        </w:rPr>
        <w:t>,</w:t>
      </w:r>
      <w:r>
        <w:rPr>
          <w:rFonts w:ascii="David" w:hAnsi="David" w:cs="David" w:hint="cs"/>
          <w:rtl/>
          <w:lang w:bidi="he-IL"/>
        </w:rPr>
        <w:t xml:space="preserve"> </w:t>
      </w:r>
      <w:r w:rsidR="001D45B2">
        <w:rPr>
          <w:rFonts w:ascii="David" w:hAnsi="David" w:cs="David" w:hint="cs"/>
          <w:rtl/>
          <w:lang w:bidi="he-IL"/>
        </w:rPr>
        <w:t xml:space="preserve"> כ</w:t>
      </w:r>
      <w:r w:rsidR="00031A4B">
        <w:rPr>
          <w:rFonts w:ascii="David" w:hAnsi="David" w:cs="David" w:hint="cs"/>
          <w:rtl/>
          <w:lang w:bidi="he-IL"/>
        </w:rPr>
        <w:t>מ</w:t>
      </w:r>
      <w:r w:rsidR="001D45B2">
        <w:rPr>
          <w:rFonts w:ascii="David" w:hAnsi="David" w:cs="David" w:hint="cs"/>
          <w:rtl/>
          <w:lang w:bidi="he-IL"/>
        </w:rPr>
        <w:t xml:space="preserve">תואר </w:t>
      </w:r>
      <w:r w:rsidR="003A5B20">
        <w:rPr>
          <w:rFonts w:ascii="David" w:hAnsi="David" w:cs="David" w:hint="cs"/>
          <w:rtl/>
          <w:lang w:bidi="he-IL"/>
        </w:rPr>
        <w:t>בסעיף 1א</w:t>
      </w:r>
      <w:r w:rsidR="00031A4B">
        <w:rPr>
          <w:rFonts w:ascii="David" w:hAnsi="David" w:cs="David" w:hint="cs"/>
          <w:rtl/>
          <w:lang w:bidi="he-IL"/>
        </w:rPr>
        <w:t>. בתיק</w:t>
      </w:r>
      <w:r w:rsidR="001D45B2">
        <w:rPr>
          <w:rFonts w:ascii="David" w:hAnsi="David" w:cs="David" w:hint="cs"/>
          <w:rtl/>
          <w:lang w:bidi="he-IL"/>
        </w:rPr>
        <w:t xml:space="preserve"> זה, לא זו בלבד ש</w:t>
      </w:r>
      <w:r w:rsidR="00322543">
        <w:rPr>
          <w:rFonts w:ascii="David" w:hAnsi="David" w:cs="David" w:hint="cs"/>
          <w:rtl/>
          <w:lang w:bidi="he-IL"/>
        </w:rPr>
        <w:t xml:space="preserve">נשים </w:t>
      </w:r>
      <w:r w:rsidR="001D45B2">
        <w:rPr>
          <w:rFonts w:ascii="David" w:hAnsi="David" w:cs="David" w:hint="cs"/>
          <w:rtl/>
          <w:lang w:bidi="he-IL"/>
        </w:rPr>
        <w:t xml:space="preserve">נאלצות להתמודד עם רצון המדינה </w:t>
      </w:r>
      <w:r w:rsidR="00031A4B">
        <w:rPr>
          <w:rFonts w:ascii="David" w:hAnsi="David" w:cs="David" w:hint="cs"/>
          <w:rtl/>
          <w:lang w:bidi="he-IL"/>
        </w:rPr>
        <w:t>להשתיק אותן מלהתפלל בקול רם</w:t>
      </w:r>
      <w:r w:rsidR="001D45B2">
        <w:rPr>
          <w:rFonts w:ascii="David" w:hAnsi="David" w:cs="David" w:hint="cs"/>
          <w:rtl/>
          <w:lang w:bidi="he-IL"/>
        </w:rPr>
        <w:t xml:space="preserve"> </w:t>
      </w:r>
      <w:r w:rsidR="00EA6DBA">
        <w:rPr>
          <w:rFonts w:ascii="David" w:hAnsi="David" w:cs="David" w:hint="cs"/>
          <w:rtl/>
          <w:lang w:bidi="he-IL"/>
        </w:rPr>
        <w:t xml:space="preserve">בכותל </w:t>
      </w:r>
      <w:r w:rsidR="001D45B2">
        <w:rPr>
          <w:rFonts w:ascii="David" w:hAnsi="David" w:cs="David" w:hint="cs"/>
          <w:rtl/>
          <w:lang w:bidi="he-IL"/>
        </w:rPr>
        <w:t>עם טלית</w:t>
      </w:r>
      <w:r w:rsidR="00031A4B">
        <w:rPr>
          <w:rFonts w:ascii="David" w:hAnsi="David" w:cs="David" w:hint="cs"/>
          <w:rtl/>
          <w:lang w:bidi="he-IL"/>
        </w:rPr>
        <w:t>,</w:t>
      </w:r>
      <w:r w:rsidR="001D45B2">
        <w:rPr>
          <w:rFonts w:ascii="David" w:hAnsi="David" w:cs="David" w:hint="cs"/>
          <w:rtl/>
          <w:lang w:bidi="he-IL"/>
        </w:rPr>
        <w:t xml:space="preserve"> תפילין וספר ת</w:t>
      </w:r>
      <w:r w:rsidR="00031A4B">
        <w:rPr>
          <w:rFonts w:ascii="David" w:hAnsi="David" w:cs="David" w:hint="cs"/>
          <w:rtl/>
          <w:lang w:bidi="he-IL"/>
        </w:rPr>
        <w:t xml:space="preserve">ורה </w:t>
      </w:r>
      <w:r w:rsidR="00031A4B">
        <w:rPr>
          <w:rFonts w:ascii="David" w:hAnsi="David" w:cs="David"/>
          <w:rtl/>
          <w:lang w:bidi="he-IL"/>
        </w:rPr>
        <w:t>–</w:t>
      </w:r>
      <w:r w:rsidR="001D45B2">
        <w:rPr>
          <w:rFonts w:ascii="David" w:hAnsi="David" w:cs="David" w:hint="cs"/>
          <w:rtl/>
          <w:lang w:bidi="he-IL"/>
        </w:rPr>
        <w:t xml:space="preserve"> אלא </w:t>
      </w:r>
      <w:r w:rsidR="00EA5B40">
        <w:rPr>
          <w:rFonts w:ascii="David" w:hAnsi="David" w:cs="David" w:hint="cs"/>
          <w:rtl/>
          <w:lang w:bidi="he-IL"/>
        </w:rPr>
        <w:t xml:space="preserve"> </w:t>
      </w:r>
      <w:r w:rsidR="001D45B2">
        <w:rPr>
          <w:rFonts w:ascii="David" w:hAnsi="David" w:cs="David" w:hint="cs"/>
          <w:rtl/>
          <w:lang w:bidi="he-IL"/>
        </w:rPr>
        <w:t>הן גם צ</w:t>
      </w:r>
      <w:r w:rsidR="00031A4B">
        <w:rPr>
          <w:rFonts w:ascii="David" w:hAnsi="David" w:cs="David" w:hint="cs"/>
          <w:rtl/>
          <w:lang w:bidi="he-IL"/>
        </w:rPr>
        <w:t>רי</w:t>
      </w:r>
      <w:r w:rsidR="001D45B2">
        <w:rPr>
          <w:rFonts w:ascii="David" w:hAnsi="David" w:cs="David" w:hint="cs"/>
          <w:rtl/>
          <w:lang w:bidi="he-IL"/>
        </w:rPr>
        <w:t xml:space="preserve">כות להתמודד עם </w:t>
      </w:r>
      <w:r w:rsidR="00322543">
        <w:rPr>
          <w:rFonts w:ascii="David" w:hAnsi="David" w:cs="David" w:hint="cs"/>
          <w:rtl/>
          <w:lang w:bidi="he-IL"/>
        </w:rPr>
        <w:t>הנסיון הפיזי להשתיק את קולן</w:t>
      </w:r>
      <w:r w:rsidR="00EA6DBA">
        <w:rPr>
          <w:rFonts w:ascii="David" w:hAnsi="David" w:cs="David" w:hint="cs"/>
          <w:rtl/>
          <w:lang w:bidi="he-IL"/>
        </w:rPr>
        <w:t xml:space="preserve">. </w:t>
      </w:r>
      <w:r w:rsidR="00031A4B">
        <w:rPr>
          <w:rFonts w:ascii="David" w:hAnsi="David" w:cs="David" w:hint="cs"/>
          <w:rtl/>
          <w:lang w:bidi="he-IL"/>
        </w:rPr>
        <w:t xml:space="preserve">כדי </w:t>
      </w:r>
      <w:r w:rsidR="00EA5B40">
        <w:rPr>
          <w:rFonts w:ascii="David" w:hAnsi="David" w:cs="David" w:hint="cs"/>
          <w:rtl/>
          <w:lang w:bidi="he-IL"/>
        </w:rPr>
        <w:t xml:space="preserve">לערוך תפילה בכותל המערבי, </w:t>
      </w:r>
      <w:r w:rsidR="001D45B2">
        <w:rPr>
          <w:rFonts w:ascii="David" w:hAnsi="David" w:cs="David" w:hint="cs"/>
          <w:rtl/>
          <w:lang w:bidi="he-IL"/>
        </w:rPr>
        <w:t xml:space="preserve">נאלצות הנשים </w:t>
      </w:r>
      <w:r w:rsidR="00EA5B40">
        <w:rPr>
          <w:rFonts w:ascii="David" w:hAnsi="David" w:cs="David" w:hint="cs"/>
          <w:rtl/>
          <w:lang w:bidi="he-IL"/>
        </w:rPr>
        <w:t>להתמודד עם הפרעות חוז</w:t>
      </w:r>
      <w:r w:rsidR="00EC65DB">
        <w:rPr>
          <w:rFonts w:ascii="David" w:hAnsi="David" w:cs="David" w:hint="cs"/>
          <w:rtl/>
          <w:lang w:bidi="he-IL"/>
        </w:rPr>
        <w:t xml:space="preserve">רות ונשנות, כולל שריקות, </w:t>
      </w:r>
      <w:r w:rsidR="00EA5B40">
        <w:rPr>
          <w:rFonts w:ascii="David" w:hAnsi="David" w:cs="David" w:hint="cs"/>
          <w:rtl/>
          <w:lang w:bidi="he-IL"/>
        </w:rPr>
        <w:t>קריאות בוז</w:t>
      </w:r>
      <w:r w:rsidR="00EC65DB">
        <w:rPr>
          <w:rFonts w:ascii="David" w:hAnsi="David" w:cs="David" w:hint="cs"/>
          <w:rtl/>
          <w:lang w:bidi="he-IL"/>
        </w:rPr>
        <w:t xml:space="preserve"> ולעתים אף גרוע מכך</w:t>
      </w:r>
      <w:r w:rsidR="001D45B2">
        <w:rPr>
          <w:rFonts w:ascii="David" w:hAnsi="David" w:cs="David" w:hint="cs"/>
          <w:rtl/>
          <w:lang w:bidi="he-IL"/>
        </w:rPr>
        <w:t xml:space="preserve">. </w:t>
      </w:r>
      <w:r w:rsidR="00EA6DBA">
        <w:rPr>
          <w:rFonts w:ascii="David" w:hAnsi="David" w:cs="David" w:hint="cs"/>
          <w:rtl/>
          <w:lang w:bidi="he-IL"/>
        </w:rPr>
        <w:t xml:space="preserve">זאת ועוד: </w:t>
      </w:r>
      <w:r w:rsidR="001D45B2">
        <w:rPr>
          <w:rFonts w:ascii="David" w:hAnsi="David" w:cs="David" w:hint="cs"/>
          <w:rtl/>
          <w:lang w:bidi="he-IL"/>
        </w:rPr>
        <w:t xml:space="preserve">לא רק שגורמי </w:t>
      </w:r>
      <w:r w:rsidR="009C4F7C">
        <w:rPr>
          <w:rFonts w:ascii="David" w:hAnsi="David" w:cs="David" w:hint="cs"/>
          <w:rtl/>
          <w:lang w:bidi="he-IL"/>
        </w:rPr>
        <w:t xml:space="preserve">המדינה האחראים על </w:t>
      </w:r>
      <w:r w:rsidR="001D45B2">
        <w:rPr>
          <w:rFonts w:ascii="David" w:hAnsi="David" w:cs="David" w:hint="cs"/>
          <w:rtl/>
          <w:lang w:bidi="he-IL"/>
        </w:rPr>
        <w:t xml:space="preserve">האכיפה במקום, ובהם הממונה על הכותל </w:t>
      </w:r>
      <w:r w:rsidR="001D45B2" w:rsidRPr="00FB386C">
        <w:rPr>
          <w:rFonts w:ascii="David" w:hAnsi="David" w:cs="David" w:hint="eastAsia"/>
          <w:rtl/>
          <w:lang w:bidi="he-IL"/>
        </w:rPr>
        <w:t>המערבי</w:t>
      </w:r>
      <w:r w:rsidR="00FB386C" w:rsidRPr="00FB386C">
        <w:rPr>
          <w:rFonts w:ascii="David" w:hAnsi="David" w:cs="David" w:hint="cs"/>
          <w:rtl/>
          <w:lang w:bidi="he-IL"/>
        </w:rPr>
        <w:t>,</w:t>
      </w:r>
      <w:r w:rsidR="001D45B2" w:rsidRPr="00FB386C">
        <w:rPr>
          <w:rFonts w:ascii="David" w:hAnsi="David" w:cs="David"/>
          <w:rtl/>
          <w:lang w:bidi="he-IL"/>
        </w:rPr>
        <w:t xml:space="preserve"> נמנעים מלהתערב</w:t>
      </w:r>
      <w:r w:rsidR="00FB386C" w:rsidRPr="00FB386C">
        <w:rPr>
          <w:rFonts w:ascii="David" w:hAnsi="David" w:cs="David" w:hint="cs"/>
          <w:rtl/>
          <w:lang w:bidi="he-IL"/>
        </w:rPr>
        <w:t xml:space="preserve"> </w:t>
      </w:r>
      <w:r w:rsidR="00FB386C" w:rsidRPr="00FB386C">
        <w:rPr>
          <w:rFonts w:ascii="David" w:hAnsi="David" w:cs="David"/>
          <w:rtl/>
          <w:lang w:bidi="he-IL"/>
        </w:rPr>
        <w:t>–</w:t>
      </w:r>
      <w:r w:rsidR="00FB386C" w:rsidRPr="00FB386C">
        <w:rPr>
          <w:rFonts w:ascii="David" w:hAnsi="David" w:cs="David" w:hint="cs"/>
          <w:rtl/>
          <w:lang w:bidi="he-IL"/>
        </w:rPr>
        <w:t xml:space="preserve"> הם אף מחמירים את הנזק וההשפלה הנגרמים למתפללות על ידי עריכת בדיקות גופניות מדוקדקות ופולשניות לנשים שחשודות בהשתייכות לקבוצות מתפללות</w:t>
      </w:r>
      <w:r w:rsidR="009C4F7C">
        <w:rPr>
          <w:rFonts w:ascii="David" w:hAnsi="David" w:cs="David" w:hint="cs"/>
          <w:rtl/>
          <w:lang w:bidi="he-IL"/>
        </w:rPr>
        <w:t xml:space="preserve">. </w:t>
      </w:r>
      <w:r w:rsidR="00FB386C" w:rsidRPr="00FB386C">
        <w:rPr>
          <w:rFonts w:ascii="David" w:hAnsi="David" w:cs="David" w:hint="cs"/>
          <w:rtl/>
          <w:lang w:bidi="he-IL"/>
        </w:rPr>
        <w:t xml:space="preserve">ראו </w:t>
      </w:r>
      <w:r w:rsidR="009C4F7C">
        <w:rPr>
          <w:rFonts w:ascii="David" w:hAnsi="David" w:cs="David" w:hint="cs"/>
          <w:rtl/>
          <w:lang w:bidi="he-IL"/>
        </w:rPr>
        <w:t xml:space="preserve">בעניין זה </w:t>
      </w:r>
      <w:r w:rsidR="00FB386C" w:rsidRPr="00FB386C">
        <w:rPr>
          <w:rFonts w:ascii="David" w:hAnsi="David" w:cs="David" w:hint="cs"/>
          <w:rtl/>
          <w:lang w:bidi="he-IL"/>
        </w:rPr>
        <w:t>תיק ת"א 40925-04-17,</w:t>
      </w:r>
      <w:r w:rsidR="00EA6DBA">
        <w:rPr>
          <w:rFonts w:ascii="David" w:hAnsi="David" w:cs="David" w:hint="cs"/>
          <w:rtl/>
          <w:lang w:bidi="he-IL"/>
        </w:rPr>
        <w:t xml:space="preserve"> </w:t>
      </w:r>
      <w:r w:rsidR="00FB386C" w:rsidRPr="00FB386C">
        <w:rPr>
          <w:rFonts w:ascii="David" w:hAnsi="David" w:cs="David" w:hint="cs"/>
          <w:rtl/>
          <w:lang w:bidi="he-IL"/>
        </w:rPr>
        <w:t>שהג</w:t>
      </w:r>
      <w:r w:rsidR="009C4F7C">
        <w:rPr>
          <w:rFonts w:ascii="David" w:hAnsi="David" w:cs="David" w:hint="cs"/>
          <w:rtl/>
          <w:lang w:bidi="he-IL"/>
        </w:rPr>
        <w:t>י</w:t>
      </w:r>
      <w:r w:rsidR="00FB386C" w:rsidRPr="00FB386C">
        <w:rPr>
          <w:rFonts w:ascii="David" w:hAnsi="David" w:cs="David" w:hint="cs"/>
          <w:rtl/>
          <w:lang w:bidi="he-IL"/>
        </w:rPr>
        <w:t>ש</w:t>
      </w:r>
      <w:r w:rsidR="009C4F7C">
        <w:rPr>
          <w:rFonts w:ascii="David" w:hAnsi="David" w:cs="David" w:hint="cs"/>
          <w:rtl/>
          <w:lang w:bidi="he-IL"/>
        </w:rPr>
        <w:t>ה ה</w:t>
      </w:r>
      <w:r w:rsidR="007A2B18">
        <w:rPr>
          <w:rFonts w:ascii="David" w:hAnsi="David" w:cs="David" w:hint="cs"/>
          <w:rtl/>
          <w:lang w:bidi="he-IL"/>
        </w:rPr>
        <w:t>מגיבה</w:t>
      </w:r>
      <w:r w:rsidR="009C4F7C">
        <w:rPr>
          <w:rFonts w:ascii="David" w:hAnsi="David" w:cs="David" w:hint="cs"/>
          <w:rtl/>
          <w:lang w:bidi="he-IL"/>
        </w:rPr>
        <w:t xml:space="preserve"> 1</w:t>
      </w:r>
      <w:r w:rsidR="00FB386C" w:rsidRPr="00FB386C">
        <w:rPr>
          <w:rFonts w:ascii="David" w:hAnsi="David" w:cs="David" w:hint="cs"/>
          <w:rtl/>
          <w:lang w:bidi="he-IL"/>
        </w:rPr>
        <w:t xml:space="preserve"> בגין חיפושים אסורים</w:t>
      </w:r>
      <w:r w:rsidR="00A45C8A">
        <w:rPr>
          <w:rFonts w:ascii="David" w:hAnsi="David" w:cs="David" w:hint="cs"/>
          <w:rtl/>
          <w:lang w:bidi="he-IL"/>
        </w:rPr>
        <w:t xml:space="preserve"> שנערכו</w:t>
      </w:r>
      <w:r w:rsidR="00FB386C" w:rsidRPr="00FB386C">
        <w:rPr>
          <w:rFonts w:ascii="David" w:hAnsi="David" w:cs="David" w:hint="cs"/>
          <w:rtl/>
          <w:lang w:bidi="he-IL"/>
        </w:rPr>
        <w:t xml:space="preserve"> </w:t>
      </w:r>
      <w:r w:rsidR="00322543">
        <w:rPr>
          <w:rFonts w:ascii="David" w:hAnsi="David" w:cs="David" w:hint="cs"/>
          <w:rtl/>
          <w:lang w:bidi="he-IL"/>
        </w:rPr>
        <w:t xml:space="preserve">על נשים </w:t>
      </w:r>
      <w:r w:rsidR="00FB386C" w:rsidRPr="00FB386C">
        <w:rPr>
          <w:rFonts w:ascii="David" w:hAnsi="David" w:cs="David" w:hint="cs"/>
          <w:rtl/>
          <w:lang w:bidi="he-IL"/>
        </w:rPr>
        <w:t>ב</w:t>
      </w:r>
      <w:r w:rsidR="00322543">
        <w:rPr>
          <w:rFonts w:ascii="David" w:hAnsi="David" w:cs="David" w:hint="cs"/>
          <w:rtl/>
          <w:lang w:bidi="he-IL"/>
        </w:rPr>
        <w:t>כניסה ל</w:t>
      </w:r>
      <w:r w:rsidR="00FB386C" w:rsidRPr="00FB386C">
        <w:rPr>
          <w:rFonts w:ascii="David" w:hAnsi="David" w:cs="David" w:hint="cs"/>
          <w:rtl/>
          <w:lang w:bidi="he-IL"/>
        </w:rPr>
        <w:t>כותל</w:t>
      </w:r>
      <w:r w:rsidR="00EA6DBA">
        <w:rPr>
          <w:rFonts w:ascii="David" w:hAnsi="David" w:cs="David" w:hint="cs"/>
          <w:rtl/>
          <w:lang w:bidi="he-IL"/>
        </w:rPr>
        <w:t xml:space="preserve"> </w:t>
      </w:r>
      <w:r w:rsidR="009C4F7C">
        <w:rPr>
          <w:rFonts w:ascii="David" w:hAnsi="David" w:cs="David" w:hint="cs"/>
          <w:rtl/>
          <w:lang w:bidi="he-IL"/>
        </w:rPr>
        <w:t xml:space="preserve">(התביעה </w:t>
      </w:r>
      <w:r w:rsidR="00FB386C" w:rsidRPr="00FB386C">
        <w:rPr>
          <w:rFonts w:ascii="David" w:hAnsi="David" w:cs="David" w:hint="cs"/>
          <w:rtl/>
          <w:lang w:bidi="he-IL"/>
        </w:rPr>
        <w:t>הסתיי</w:t>
      </w:r>
      <w:r w:rsidR="009C4F7C">
        <w:rPr>
          <w:rFonts w:ascii="David" w:hAnsi="David" w:cs="David" w:hint="cs"/>
          <w:rtl/>
          <w:lang w:bidi="he-IL"/>
        </w:rPr>
        <w:t>מה</w:t>
      </w:r>
      <w:r w:rsidR="00FB386C" w:rsidRPr="00FB386C">
        <w:rPr>
          <w:rFonts w:ascii="David" w:hAnsi="David" w:cs="David" w:hint="cs"/>
          <w:rtl/>
          <w:lang w:bidi="he-IL"/>
        </w:rPr>
        <w:t xml:space="preserve"> לאחרונה </w:t>
      </w:r>
      <w:r w:rsidR="009C4F7C">
        <w:rPr>
          <w:rFonts w:ascii="David" w:hAnsi="David" w:cs="David" w:hint="cs"/>
          <w:rtl/>
          <w:lang w:bidi="he-IL"/>
        </w:rPr>
        <w:t>לאחר שה</w:t>
      </w:r>
      <w:r w:rsidR="00EA6DBA">
        <w:rPr>
          <w:rFonts w:ascii="David" w:hAnsi="David" w:cs="David" w:hint="cs"/>
          <w:rtl/>
          <w:lang w:bidi="he-IL"/>
        </w:rPr>
        <w:t>מדינה ה</w:t>
      </w:r>
      <w:r w:rsidR="009C4F7C">
        <w:rPr>
          <w:rFonts w:ascii="David" w:hAnsi="David" w:cs="David" w:hint="cs"/>
          <w:rtl/>
          <w:lang w:bidi="he-IL"/>
        </w:rPr>
        <w:t xml:space="preserve">סכימה </w:t>
      </w:r>
      <w:r w:rsidR="00A45C8A">
        <w:rPr>
          <w:rFonts w:ascii="David" w:hAnsi="David" w:cs="David" w:hint="cs"/>
          <w:rtl/>
          <w:lang w:bidi="he-IL"/>
        </w:rPr>
        <w:t xml:space="preserve">לפשרה במסגרתה שולם </w:t>
      </w:r>
      <w:r w:rsidR="009C4F7C">
        <w:rPr>
          <w:rFonts w:ascii="David" w:hAnsi="David" w:cs="David" w:hint="cs"/>
          <w:rtl/>
          <w:lang w:bidi="he-IL"/>
        </w:rPr>
        <w:t>פיצוי לנשים</w:t>
      </w:r>
      <w:r w:rsidR="00FB386C" w:rsidRPr="00FB386C">
        <w:rPr>
          <w:rFonts w:ascii="David" w:hAnsi="David" w:cs="David" w:hint="cs"/>
          <w:rtl/>
          <w:lang w:bidi="he-IL"/>
        </w:rPr>
        <w:t>).</w:t>
      </w:r>
      <w:r w:rsidR="006B6C6B">
        <w:rPr>
          <w:rFonts w:ascii="David" w:hAnsi="David" w:cs="David" w:hint="cs"/>
          <w:rtl/>
          <w:lang w:bidi="he-IL"/>
        </w:rPr>
        <w:t xml:space="preserve"> </w:t>
      </w:r>
    </w:p>
    <w:p w:rsidR="00322543" w:rsidRDefault="00B655AC" w:rsidP="00135D12">
      <w:pPr>
        <w:pStyle w:val="ListParagraph"/>
        <w:numPr>
          <w:ilvl w:val="0"/>
          <w:numId w:val="33"/>
        </w:numPr>
        <w:bidi/>
        <w:spacing w:line="336" w:lineRule="auto"/>
        <w:jc w:val="both"/>
        <w:rPr>
          <w:rFonts w:ascii="David" w:hAnsi="David" w:cs="David"/>
          <w:lang w:bidi="he-IL"/>
        </w:rPr>
      </w:pPr>
      <w:r w:rsidRPr="000452F4">
        <w:rPr>
          <w:rFonts w:ascii="David" w:hAnsi="David" w:cs="David" w:hint="cs"/>
          <w:u w:val="single"/>
          <w:rtl/>
          <w:lang w:bidi="he-IL"/>
        </w:rPr>
        <w:t>הדרת נשים באקדמיה</w:t>
      </w:r>
      <w:r w:rsidRPr="000452F4">
        <w:rPr>
          <w:rFonts w:ascii="David" w:hAnsi="David" w:cs="David" w:hint="cs"/>
          <w:rtl/>
          <w:lang w:bidi="he-IL"/>
        </w:rPr>
        <w:t xml:space="preserve">: </w:t>
      </w:r>
      <w:r w:rsidR="00EB2E3D">
        <w:rPr>
          <w:rFonts w:ascii="David" w:hAnsi="David" w:cs="David" w:hint="cs"/>
          <w:rtl/>
          <w:lang w:bidi="he-IL"/>
        </w:rPr>
        <w:t>כמו</w:t>
      </w:r>
      <w:r w:rsidR="00322543">
        <w:rPr>
          <w:rFonts w:ascii="David" w:hAnsi="David" w:cs="David" w:hint="cs"/>
          <w:rtl/>
          <w:lang w:bidi="he-IL"/>
        </w:rPr>
        <w:t xml:space="preserve"> במקרים שבהם ההפרדה המגדרית סיפקה תירוץ ל</w:t>
      </w:r>
      <w:r w:rsidR="007E52C4">
        <w:rPr>
          <w:rFonts w:ascii="David" w:hAnsi="David" w:cs="David" w:hint="cs"/>
          <w:rtl/>
          <w:lang w:bidi="he-IL"/>
        </w:rPr>
        <w:t xml:space="preserve">העלמת הנשים משידורי הרדיו, והשתקת תפילתן בכותל, גם בעתירה דנן גורמת ההפרדה המגדרית </w:t>
      </w:r>
      <w:r w:rsidR="00B17FA5">
        <w:rPr>
          <w:rFonts w:ascii="David" w:hAnsi="David" w:cs="David" w:hint="cs"/>
          <w:rtl/>
          <w:lang w:bidi="he-IL"/>
        </w:rPr>
        <w:t>להעל</w:t>
      </w:r>
      <w:r w:rsidR="00A608A5">
        <w:rPr>
          <w:rFonts w:ascii="David" w:hAnsi="David" w:cs="David" w:hint="cs"/>
          <w:rtl/>
          <w:lang w:bidi="he-IL"/>
        </w:rPr>
        <w:t>מ</w:t>
      </w:r>
      <w:r w:rsidR="00B17FA5">
        <w:rPr>
          <w:rFonts w:ascii="David" w:hAnsi="David" w:cs="David" w:hint="cs"/>
          <w:rtl/>
          <w:lang w:bidi="he-IL"/>
        </w:rPr>
        <w:t>ת נשים ולהשתק</w:t>
      </w:r>
      <w:r w:rsidR="003C7D17">
        <w:rPr>
          <w:rFonts w:ascii="David" w:hAnsi="David" w:cs="David" w:hint="cs"/>
          <w:rtl/>
          <w:lang w:bidi="he-IL"/>
        </w:rPr>
        <w:t>ת</w:t>
      </w:r>
      <w:r w:rsidR="007E52C4">
        <w:rPr>
          <w:rFonts w:ascii="David" w:hAnsi="David" w:cs="David" w:hint="cs"/>
          <w:rtl/>
          <w:lang w:bidi="he-IL"/>
        </w:rPr>
        <w:t>ן:</w:t>
      </w:r>
      <w:r w:rsidR="00B17FA5">
        <w:rPr>
          <w:rFonts w:ascii="David" w:hAnsi="David" w:cs="David" w:hint="cs"/>
          <w:rtl/>
          <w:lang w:bidi="he-IL"/>
        </w:rPr>
        <w:t xml:space="preserve"> </w:t>
      </w:r>
      <w:r w:rsidR="00A608A5">
        <w:rPr>
          <w:rFonts w:ascii="David" w:hAnsi="David" w:cs="David" w:hint="cs"/>
          <w:rtl/>
          <w:lang w:bidi="he-IL"/>
        </w:rPr>
        <w:t xml:space="preserve">כתוצאה מההפרדה, </w:t>
      </w:r>
      <w:r w:rsidR="007E52C4">
        <w:rPr>
          <w:rFonts w:ascii="David" w:hAnsi="David" w:cs="David" w:hint="cs"/>
          <w:rtl/>
          <w:lang w:bidi="he-IL"/>
        </w:rPr>
        <w:t xml:space="preserve">על סטודנטיות לפנות את הקמפוס לסטודנטים גברים, ואילו </w:t>
      </w:r>
      <w:r w:rsidR="00A608A5">
        <w:rPr>
          <w:rFonts w:ascii="David" w:hAnsi="David" w:cs="David" w:hint="cs"/>
          <w:rtl/>
          <w:lang w:bidi="he-IL"/>
        </w:rPr>
        <w:t>מרצות נעלמות</w:t>
      </w:r>
      <w:r w:rsidR="007E52C4">
        <w:rPr>
          <w:rFonts w:ascii="David" w:hAnsi="David" w:cs="David" w:hint="cs"/>
          <w:rtl/>
          <w:lang w:bidi="he-IL"/>
        </w:rPr>
        <w:t xml:space="preserve"> כליל</w:t>
      </w:r>
      <w:r w:rsidR="00A608A5">
        <w:rPr>
          <w:rFonts w:ascii="David" w:hAnsi="David" w:cs="David" w:hint="cs"/>
          <w:rtl/>
          <w:lang w:bidi="he-IL"/>
        </w:rPr>
        <w:t xml:space="preserve"> מהקמפוס של הגברים החרדים והן אינן יכולות להשמיע את קולן שם. </w:t>
      </w:r>
    </w:p>
    <w:p w:rsidR="00B655AC" w:rsidRPr="00EA6DBA" w:rsidRDefault="00B655AC" w:rsidP="00B655AC">
      <w:pPr>
        <w:pStyle w:val="ListParagraph"/>
        <w:bidi/>
        <w:spacing w:line="336" w:lineRule="auto"/>
        <w:jc w:val="both"/>
        <w:rPr>
          <w:rFonts w:ascii="David" w:hAnsi="David" w:cs="David"/>
          <w:lang w:bidi="he-IL"/>
        </w:rPr>
      </w:pPr>
    </w:p>
    <w:p w:rsidR="00B655AC" w:rsidRDefault="00B655AC" w:rsidP="00D87C0C">
      <w:pPr>
        <w:pStyle w:val="ListParagraph"/>
        <w:numPr>
          <w:ilvl w:val="0"/>
          <w:numId w:val="17"/>
        </w:numPr>
        <w:bidi/>
        <w:spacing w:line="336" w:lineRule="auto"/>
        <w:jc w:val="both"/>
        <w:rPr>
          <w:rFonts w:ascii="David" w:hAnsi="David" w:cs="David"/>
          <w:b/>
          <w:bCs/>
          <w:u w:val="single"/>
          <w:lang w:bidi="he-IL"/>
        </w:rPr>
      </w:pPr>
      <w:r w:rsidRPr="00B655AC">
        <w:rPr>
          <w:rFonts w:ascii="David" w:hAnsi="David" w:cs="David" w:hint="cs"/>
          <w:b/>
          <w:bCs/>
          <w:u w:val="single"/>
          <w:rtl/>
          <w:lang w:bidi="he-IL"/>
        </w:rPr>
        <w:t xml:space="preserve">הפרדה מגדרית ככלי </w:t>
      </w:r>
      <w:r w:rsidRPr="00A03869">
        <w:rPr>
          <w:rFonts w:ascii="David" w:hAnsi="David" w:cs="David" w:hint="cs"/>
          <w:b/>
          <w:bCs/>
          <w:u w:val="single"/>
          <w:rtl/>
          <w:lang w:bidi="he-IL"/>
        </w:rPr>
        <w:t>ל</w:t>
      </w:r>
      <w:r w:rsidR="00D87C0C">
        <w:rPr>
          <w:rFonts w:ascii="David" w:hAnsi="David" w:cs="David" w:hint="cs"/>
          <w:b/>
          <w:bCs/>
          <w:u w:val="single"/>
          <w:rtl/>
          <w:lang w:bidi="he-IL"/>
        </w:rPr>
        <w:t>החפצת</w:t>
      </w:r>
      <w:r w:rsidR="006B6C6B" w:rsidRPr="00A03869">
        <w:rPr>
          <w:rFonts w:ascii="David" w:hAnsi="David" w:cs="David" w:hint="cs"/>
          <w:b/>
          <w:bCs/>
          <w:u w:val="single"/>
          <w:rtl/>
          <w:lang w:bidi="he-IL"/>
        </w:rPr>
        <w:t xml:space="preserve"> האישה</w:t>
      </w:r>
      <w:r w:rsidR="00D87C0C">
        <w:rPr>
          <w:rFonts w:ascii="David" w:hAnsi="David" w:cs="David" w:hint="cs"/>
          <w:b/>
          <w:bCs/>
          <w:u w:val="single"/>
          <w:rtl/>
          <w:lang w:bidi="he-IL"/>
        </w:rPr>
        <w:t>:</w:t>
      </w:r>
    </w:p>
    <w:p w:rsidR="00B655AC" w:rsidRPr="006B6C6B" w:rsidRDefault="00EC65DB" w:rsidP="00E8431D">
      <w:pPr>
        <w:pStyle w:val="ListParagraph"/>
        <w:bidi/>
        <w:spacing w:line="336" w:lineRule="auto"/>
        <w:jc w:val="both"/>
        <w:rPr>
          <w:rFonts w:ascii="David" w:hAnsi="David" w:cs="David"/>
          <w:color w:val="FF0000"/>
          <w:rtl/>
          <w:lang w:bidi="he-IL"/>
        </w:rPr>
      </w:pPr>
      <w:r>
        <w:rPr>
          <w:rFonts w:ascii="David" w:hAnsi="David" w:cs="David" w:hint="cs"/>
          <w:rtl/>
          <w:lang w:bidi="he-IL"/>
        </w:rPr>
        <w:t>אחד מסממני ההיכר המרכזיים שעו</w:t>
      </w:r>
      <w:r w:rsidR="00D87C0C">
        <w:rPr>
          <w:rFonts w:ascii="David" w:hAnsi="David" w:cs="David" w:hint="cs"/>
          <w:rtl/>
          <w:lang w:bidi="he-IL"/>
        </w:rPr>
        <w:t>מדים מאחורי ההפרדה המגדרית, הינם</w:t>
      </w:r>
      <w:r>
        <w:rPr>
          <w:rFonts w:ascii="David" w:hAnsi="David" w:cs="David" w:hint="cs"/>
          <w:rtl/>
          <w:lang w:bidi="he-IL"/>
        </w:rPr>
        <w:t xml:space="preserve"> כללי צניעות נוקשים</w:t>
      </w:r>
      <w:r w:rsidR="00D87C0C">
        <w:rPr>
          <w:rFonts w:ascii="David" w:hAnsi="David" w:cs="David" w:hint="cs"/>
          <w:rtl/>
          <w:lang w:bidi="he-IL"/>
        </w:rPr>
        <w:t xml:space="preserve"> שמשמשים בפועל </w:t>
      </w:r>
      <w:r w:rsidR="009C4F7C">
        <w:rPr>
          <w:rFonts w:ascii="David" w:hAnsi="David" w:cs="David" w:hint="cs"/>
          <w:rtl/>
          <w:lang w:bidi="he-IL"/>
        </w:rPr>
        <w:t xml:space="preserve">כביטוי </w:t>
      </w:r>
      <w:r w:rsidR="00D87C0C">
        <w:rPr>
          <w:rFonts w:ascii="David" w:hAnsi="David" w:cs="David" w:hint="cs"/>
          <w:rtl/>
          <w:lang w:bidi="he-IL"/>
        </w:rPr>
        <w:t>להחפצת נשים</w:t>
      </w:r>
      <w:r>
        <w:rPr>
          <w:rFonts w:ascii="David" w:hAnsi="David" w:cs="David" w:hint="cs"/>
          <w:rtl/>
          <w:lang w:bidi="he-IL"/>
        </w:rPr>
        <w:t>, כפי שיפורט להלן:</w:t>
      </w:r>
    </w:p>
    <w:p w:rsidR="00EC65DB" w:rsidRPr="00EC65DB" w:rsidRDefault="00EC65DB" w:rsidP="00EC65DB">
      <w:pPr>
        <w:pStyle w:val="ListParagraph"/>
        <w:bidi/>
        <w:spacing w:line="336" w:lineRule="auto"/>
        <w:jc w:val="both"/>
        <w:rPr>
          <w:rFonts w:ascii="David" w:hAnsi="David" w:cs="David"/>
          <w:lang w:bidi="he-IL"/>
        </w:rPr>
      </w:pPr>
    </w:p>
    <w:p w:rsidR="000452F4" w:rsidRPr="00D87C0C" w:rsidRDefault="00484F1B" w:rsidP="00E8431D">
      <w:pPr>
        <w:pStyle w:val="ListParagraph"/>
        <w:numPr>
          <w:ilvl w:val="0"/>
          <w:numId w:val="24"/>
        </w:numPr>
        <w:bidi/>
        <w:spacing w:line="336" w:lineRule="auto"/>
        <w:jc w:val="both"/>
        <w:rPr>
          <w:rFonts w:ascii="David" w:hAnsi="David" w:cs="David"/>
          <w:rtl/>
          <w:lang w:bidi="he-IL"/>
        </w:rPr>
      </w:pPr>
      <w:r w:rsidRPr="00B655AC">
        <w:rPr>
          <w:rFonts w:ascii="David" w:hAnsi="David" w:cs="David" w:hint="cs"/>
          <w:u w:val="single"/>
          <w:rtl/>
          <w:lang w:bidi="he-IL"/>
        </w:rPr>
        <w:t>איסור נשים לשיר בצה"ל</w:t>
      </w:r>
      <w:r w:rsidR="00D87C0C">
        <w:rPr>
          <w:rFonts w:ascii="David" w:hAnsi="David" w:cs="David" w:hint="cs"/>
          <w:u w:val="single"/>
          <w:rtl/>
          <w:lang w:bidi="he-IL"/>
        </w:rPr>
        <w:t xml:space="preserve"> מטעמי "קול באישה ערווה"</w:t>
      </w:r>
      <w:r w:rsidRPr="00B655AC">
        <w:rPr>
          <w:rFonts w:ascii="David" w:hAnsi="David" w:cs="David" w:hint="cs"/>
          <w:rtl/>
          <w:lang w:bidi="he-IL"/>
        </w:rPr>
        <w:t>: בשנים האחרונות אירעו לא מעט מקרים שבמהלכם בחרו חיילים לעזוב אירועים</w:t>
      </w:r>
      <w:r w:rsidR="00D87C0C">
        <w:rPr>
          <w:rFonts w:ascii="David" w:hAnsi="David" w:cs="David" w:hint="cs"/>
          <w:rtl/>
          <w:lang w:bidi="he-IL"/>
        </w:rPr>
        <w:t xml:space="preserve"> רשמיים</w:t>
      </w:r>
      <w:r w:rsidRPr="00B655AC">
        <w:rPr>
          <w:rFonts w:ascii="David" w:hAnsi="David" w:cs="David" w:hint="cs"/>
          <w:rtl/>
          <w:lang w:bidi="he-IL"/>
        </w:rPr>
        <w:t xml:space="preserve"> בשל העובדה שחיילות ביצעו שירים</w:t>
      </w:r>
      <w:r w:rsidR="00D87C0C">
        <w:rPr>
          <w:rFonts w:ascii="David" w:hAnsi="David" w:cs="David" w:hint="cs"/>
          <w:rtl/>
          <w:lang w:bidi="he-IL"/>
        </w:rPr>
        <w:t xml:space="preserve">. </w:t>
      </w:r>
      <w:r w:rsidRPr="00B655AC">
        <w:rPr>
          <w:rFonts w:ascii="David" w:hAnsi="David" w:cs="David" w:hint="cs"/>
          <w:rtl/>
          <w:lang w:bidi="he-IL"/>
        </w:rPr>
        <w:t>בשנת 2012 פירסם הרב הצבאי הרא</w:t>
      </w:r>
      <w:r w:rsidR="00D87C0C">
        <w:rPr>
          <w:rFonts w:ascii="David" w:hAnsi="David" w:cs="David" w:hint="cs"/>
          <w:rtl/>
          <w:lang w:bidi="he-IL"/>
        </w:rPr>
        <w:t>שי דאז, הרב רפי פרץ, אגרת</w:t>
      </w:r>
      <w:r w:rsidRPr="00B655AC">
        <w:rPr>
          <w:rFonts w:ascii="David" w:hAnsi="David" w:cs="David" w:hint="cs"/>
          <w:rtl/>
          <w:lang w:bidi="he-IL"/>
        </w:rPr>
        <w:t xml:space="preserve"> ל</w:t>
      </w:r>
      <w:r w:rsidR="00D87C0C">
        <w:rPr>
          <w:rFonts w:ascii="David" w:hAnsi="David" w:cs="David" w:hint="cs"/>
          <w:rtl/>
          <w:lang w:bidi="he-IL"/>
        </w:rPr>
        <w:t>רבני צה"ל במסגרתה קבע כי</w:t>
      </w:r>
      <w:r w:rsidRPr="00B655AC">
        <w:rPr>
          <w:rFonts w:ascii="David" w:hAnsi="David" w:cs="David" w:hint="cs"/>
          <w:rtl/>
          <w:lang w:bidi="he-IL"/>
        </w:rPr>
        <w:t xml:space="preserve"> חיילים </w:t>
      </w:r>
      <w:r w:rsidR="00A45C8A">
        <w:rPr>
          <w:rFonts w:ascii="David" w:hAnsi="David" w:cs="David" w:hint="cs"/>
          <w:rtl/>
          <w:lang w:bidi="he-IL"/>
        </w:rPr>
        <w:t>יוכלו</w:t>
      </w:r>
      <w:r w:rsidR="00D87C0C">
        <w:rPr>
          <w:rFonts w:ascii="David" w:hAnsi="David" w:cs="David" w:hint="cs"/>
          <w:rtl/>
          <w:lang w:bidi="he-IL"/>
        </w:rPr>
        <w:t xml:space="preserve"> לעזוב טקסים שאינם </w:t>
      </w:r>
      <w:r w:rsidR="00E8431D">
        <w:rPr>
          <w:rFonts w:ascii="David" w:hAnsi="David" w:cs="David" w:hint="cs"/>
          <w:rtl/>
          <w:lang w:bidi="he-IL"/>
        </w:rPr>
        <w:t xml:space="preserve">רשמיים </w:t>
      </w:r>
      <w:r w:rsidRPr="00B655AC">
        <w:rPr>
          <w:rFonts w:ascii="David" w:hAnsi="David" w:cs="David" w:hint="cs"/>
          <w:rtl/>
          <w:lang w:bidi="he-IL"/>
        </w:rPr>
        <w:t xml:space="preserve">בשל שירת נשים. בשנת 2017 </w:t>
      </w:r>
      <w:r w:rsidR="00E8431D">
        <w:rPr>
          <w:rFonts w:ascii="David" w:hAnsi="David" w:cs="David" w:hint="cs"/>
          <w:rtl/>
          <w:lang w:bidi="he-IL"/>
        </w:rPr>
        <w:t>הכריז</w:t>
      </w:r>
      <w:r w:rsidRPr="00B655AC">
        <w:rPr>
          <w:rFonts w:ascii="David" w:hAnsi="David" w:cs="David" w:hint="cs"/>
          <w:rtl/>
          <w:lang w:bidi="he-IL"/>
        </w:rPr>
        <w:t xml:space="preserve"> הרב הצבאי הראשי הנוכחי, הרב אייל קרים</w:t>
      </w:r>
      <w:r w:rsidR="00E8431D">
        <w:rPr>
          <w:rFonts w:ascii="David" w:hAnsi="David" w:cs="David" w:hint="cs"/>
          <w:rtl/>
          <w:lang w:bidi="he-IL"/>
        </w:rPr>
        <w:t xml:space="preserve">, </w:t>
      </w:r>
      <w:r w:rsidR="00445027">
        <w:rPr>
          <w:rFonts w:ascii="David" w:hAnsi="David" w:cs="David" w:hint="cs"/>
          <w:rtl/>
          <w:lang w:bidi="he-IL"/>
        </w:rPr>
        <w:t xml:space="preserve">כי אומנם אסור לחיילים </w:t>
      </w:r>
      <w:r w:rsidR="00D22B93">
        <w:rPr>
          <w:rFonts w:ascii="David" w:hAnsi="David" w:cs="David" w:hint="cs"/>
          <w:rtl/>
          <w:lang w:bidi="he-IL"/>
        </w:rPr>
        <w:t>ל</w:t>
      </w:r>
      <w:r w:rsidR="00445027">
        <w:rPr>
          <w:rFonts w:ascii="David" w:hAnsi="David" w:cs="David" w:hint="cs"/>
          <w:rtl/>
          <w:lang w:bidi="he-IL"/>
        </w:rPr>
        <w:t>שמוע זמר של א</w:t>
      </w:r>
      <w:r w:rsidR="00205A14">
        <w:rPr>
          <w:rFonts w:ascii="David" w:hAnsi="David" w:cs="David" w:hint="cs"/>
          <w:rtl/>
          <w:lang w:bidi="he-IL"/>
        </w:rPr>
        <w:t>י</w:t>
      </w:r>
      <w:r w:rsidR="00445027">
        <w:rPr>
          <w:rFonts w:ascii="David" w:hAnsi="David" w:cs="David" w:hint="cs"/>
          <w:rtl/>
          <w:lang w:bidi="he-IL"/>
        </w:rPr>
        <w:t>שה אבל מותר להם להישאר במקו</w:t>
      </w:r>
      <w:r w:rsidR="00205A14">
        <w:rPr>
          <w:rFonts w:ascii="David" w:hAnsi="David" w:cs="David" w:hint="cs"/>
          <w:rtl/>
          <w:lang w:bidi="he-IL"/>
        </w:rPr>
        <w:t>ם</w:t>
      </w:r>
      <w:r w:rsidR="00445027">
        <w:rPr>
          <w:rFonts w:ascii="David" w:hAnsi="David" w:cs="David" w:hint="cs"/>
          <w:rtl/>
          <w:lang w:bidi="he-IL"/>
        </w:rPr>
        <w:t xml:space="preserve"> השירה אם "</w:t>
      </w:r>
      <w:r w:rsidR="00445027" w:rsidRPr="00A45C8A">
        <w:rPr>
          <w:rFonts w:ascii="David" w:hAnsi="David" w:cs="David" w:hint="cs"/>
          <w:i/>
          <w:iCs/>
          <w:u w:val="single"/>
          <w:rtl/>
          <w:lang w:bidi="he-IL"/>
        </w:rPr>
        <w:t>אין להם כוונה ליהנות</w:t>
      </w:r>
      <w:r w:rsidR="00445027">
        <w:rPr>
          <w:rFonts w:ascii="David" w:hAnsi="David" w:cs="David" w:hint="cs"/>
          <w:rtl/>
          <w:lang w:bidi="he-IL"/>
        </w:rPr>
        <w:t xml:space="preserve">" </w:t>
      </w:r>
      <w:r w:rsidR="00445027">
        <w:rPr>
          <w:rFonts w:ascii="David" w:hAnsi="David" w:cs="David"/>
          <w:rtl/>
          <w:lang w:bidi="he-IL"/>
        </w:rPr>
        <w:t>–</w:t>
      </w:r>
      <w:r w:rsidR="00445027">
        <w:rPr>
          <w:rFonts w:ascii="David" w:hAnsi="David" w:cs="David" w:hint="cs"/>
          <w:rtl/>
          <w:lang w:bidi="he-IL"/>
        </w:rPr>
        <w:t xml:space="preserve"> דהיינו מהמיניות של הנשים השרות </w:t>
      </w:r>
      <w:r w:rsidRPr="00B655AC">
        <w:rPr>
          <w:rFonts w:ascii="David" w:hAnsi="David" w:cs="David" w:hint="cs"/>
          <w:rtl/>
          <w:lang w:bidi="he-IL"/>
        </w:rPr>
        <w:t xml:space="preserve"> (</w:t>
      </w:r>
      <w:hyperlink r:id="rId13" w:history="1">
        <w:r w:rsidRPr="00B655AC">
          <w:rPr>
            <w:rStyle w:val="Hyperlink"/>
            <w:rFonts w:ascii="David" w:hAnsi="David" w:cs="David"/>
            <w:lang w:bidi="he-IL"/>
          </w:rPr>
          <w:t>https://www.inn.co.il/News/News.aspx/350832</w:t>
        </w:r>
      </w:hyperlink>
      <w:r w:rsidRPr="00B655AC">
        <w:rPr>
          <w:rFonts w:ascii="David" w:hAnsi="David" w:cs="David" w:hint="cs"/>
          <w:rtl/>
          <w:lang w:bidi="he-IL"/>
        </w:rPr>
        <w:t>).</w:t>
      </w:r>
      <w:r w:rsidR="00D87C0C">
        <w:rPr>
          <w:rFonts w:ascii="David" w:hAnsi="David" w:cs="David" w:hint="cs"/>
          <w:rtl/>
          <w:lang w:bidi="he-IL"/>
        </w:rPr>
        <w:t xml:space="preserve"> </w:t>
      </w:r>
    </w:p>
    <w:p w:rsidR="00B655AC" w:rsidRDefault="00D87C0C" w:rsidP="00A45C8A">
      <w:pPr>
        <w:pStyle w:val="ListParagraph"/>
        <w:numPr>
          <w:ilvl w:val="0"/>
          <w:numId w:val="24"/>
        </w:numPr>
        <w:bidi/>
        <w:spacing w:line="336" w:lineRule="auto"/>
        <w:jc w:val="both"/>
        <w:rPr>
          <w:rFonts w:ascii="David" w:hAnsi="David" w:cs="David"/>
          <w:lang w:bidi="he-IL"/>
        </w:rPr>
      </w:pPr>
      <w:r w:rsidRPr="00D87C0C">
        <w:rPr>
          <w:rFonts w:ascii="David" w:hAnsi="David" w:cs="David" w:hint="cs"/>
          <w:u w:val="single"/>
          <w:rtl/>
          <w:lang w:bidi="he-IL"/>
        </w:rPr>
        <w:t>איסור על ישיבה מעורבת באוטובוס</w:t>
      </w:r>
      <w:r>
        <w:rPr>
          <w:rFonts w:ascii="David" w:hAnsi="David" w:cs="David" w:hint="cs"/>
          <w:u w:val="single"/>
          <w:rtl/>
          <w:lang w:bidi="he-IL"/>
        </w:rPr>
        <w:t xml:space="preserve"> </w:t>
      </w:r>
      <w:r w:rsidRPr="00D87C0C">
        <w:rPr>
          <w:rFonts w:ascii="David" w:hAnsi="David" w:cs="David" w:hint="cs"/>
          <w:u w:val="single"/>
          <w:rtl/>
          <w:lang w:bidi="he-IL"/>
        </w:rPr>
        <w:t>- ביטוי להחפצה</w:t>
      </w:r>
      <w:r>
        <w:rPr>
          <w:rFonts w:ascii="David" w:hAnsi="David" w:cs="David" w:hint="cs"/>
          <w:rtl/>
          <w:lang w:bidi="he-IL"/>
        </w:rPr>
        <w:t xml:space="preserve">: בשנת 2007 הוגשה עתירה לבג"ץ (746/07) בגין הפעלת "קווי המהדרין" </w:t>
      </w:r>
      <w:r>
        <w:rPr>
          <w:rFonts w:ascii="David" w:hAnsi="David" w:cs="David"/>
          <w:rtl/>
          <w:lang w:bidi="he-IL"/>
        </w:rPr>
        <w:t>–</w:t>
      </w:r>
      <w:r>
        <w:rPr>
          <w:rFonts w:ascii="David" w:hAnsi="David" w:cs="David" w:hint="cs"/>
          <w:rtl/>
          <w:lang w:bidi="he-IL"/>
        </w:rPr>
        <w:t xml:space="preserve"> אוטובוסים ציבוריים </w:t>
      </w:r>
      <w:r w:rsidR="000452F4">
        <w:rPr>
          <w:rFonts w:ascii="David" w:hAnsi="David" w:cs="David" w:hint="cs"/>
          <w:rtl/>
          <w:lang w:bidi="he-IL"/>
        </w:rPr>
        <w:t>בהם הונהגה הפרדה</w:t>
      </w:r>
      <w:r>
        <w:rPr>
          <w:rFonts w:ascii="David" w:hAnsi="David" w:cs="David" w:hint="cs"/>
          <w:rtl/>
          <w:lang w:bidi="he-IL"/>
        </w:rPr>
        <w:t xml:space="preserve"> בישיבה</w:t>
      </w:r>
      <w:r w:rsidR="000452F4">
        <w:rPr>
          <w:rFonts w:ascii="David" w:hAnsi="David" w:cs="David" w:hint="cs"/>
          <w:rtl/>
          <w:lang w:bidi="he-IL"/>
        </w:rPr>
        <w:t xml:space="preserve"> בין גברים לנשים</w:t>
      </w:r>
      <w:r w:rsidR="00484F1B" w:rsidRPr="007B6B64">
        <w:rPr>
          <w:rFonts w:ascii="David" w:hAnsi="David" w:cs="David" w:hint="cs"/>
          <w:rtl/>
          <w:lang w:bidi="he-IL"/>
        </w:rPr>
        <w:t xml:space="preserve">. </w:t>
      </w:r>
      <w:r w:rsidR="007A2B18">
        <w:rPr>
          <w:rFonts w:ascii="David" w:hAnsi="David" w:cs="David" w:hint="cs"/>
          <w:rtl/>
          <w:lang w:bidi="he-IL"/>
        </w:rPr>
        <w:t xml:space="preserve">בעתירה זו, בה הצטרפה המגיבה 2 כידידת בימ"ש, </w:t>
      </w:r>
      <w:r w:rsidR="00445027">
        <w:rPr>
          <w:rFonts w:ascii="David" w:hAnsi="David" w:cs="David" w:hint="cs"/>
          <w:rtl/>
          <w:lang w:bidi="he-IL"/>
        </w:rPr>
        <w:t xml:space="preserve">הדגישו המשיבים כי </w:t>
      </w:r>
      <w:r w:rsidR="00E8431D">
        <w:rPr>
          <w:rFonts w:ascii="David" w:hAnsi="David" w:cs="David" w:hint="cs"/>
          <w:rtl/>
          <w:lang w:bidi="he-IL"/>
        </w:rPr>
        <w:t>הסיבה להפרדה ולכך ש</w:t>
      </w:r>
      <w:r w:rsidR="00445027">
        <w:rPr>
          <w:rFonts w:ascii="David" w:hAnsi="David" w:cs="David" w:hint="cs"/>
          <w:rtl/>
          <w:lang w:bidi="he-IL"/>
        </w:rPr>
        <w:t>אסור לשבת ליד א</w:t>
      </w:r>
      <w:r w:rsidR="00205A14">
        <w:rPr>
          <w:rFonts w:ascii="David" w:hAnsi="David" w:cs="David" w:hint="cs"/>
          <w:rtl/>
          <w:lang w:bidi="he-IL"/>
        </w:rPr>
        <w:t>י</w:t>
      </w:r>
      <w:r w:rsidR="00445027">
        <w:rPr>
          <w:rFonts w:ascii="David" w:hAnsi="David" w:cs="David" w:hint="cs"/>
          <w:rtl/>
          <w:lang w:bidi="he-IL"/>
        </w:rPr>
        <w:t>שה</w:t>
      </w:r>
      <w:r w:rsidR="00E8431D">
        <w:rPr>
          <w:rFonts w:ascii="David" w:hAnsi="David" w:cs="David" w:hint="cs"/>
          <w:rtl/>
          <w:lang w:bidi="he-IL"/>
        </w:rPr>
        <w:t>, היא</w:t>
      </w:r>
      <w:r w:rsidR="00445027">
        <w:rPr>
          <w:rFonts w:ascii="David" w:hAnsi="David" w:cs="David" w:hint="cs"/>
          <w:rtl/>
          <w:lang w:bidi="he-IL"/>
        </w:rPr>
        <w:t xml:space="preserve"> בשל </w:t>
      </w:r>
      <w:r w:rsidR="00E8431D">
        <w:rPr>
          <w:rFonts w:ascii="David" w:hAnsi="David" w:cs="David" w:hint="cs"/>
          <w:rtl/>
          <w:lang w:bidi="he-IL"/>
        </w:rPr>
        <w:t>ה</w:t>
      </w:r>
      <w:r w:rsidR="007A2B18">
        <w:rPr>
          <w:rFonts w:ascii="David" w:hAnsi="David" w:cs="David" w:hint="cs"/>
          <w:rtl/>
          <w:lang w:bidi="he-IL"/>
        </w:rPr>
        <w:t>רהורים מיניים אסורים</w:t>
      </w:r>
      <w:r w:rsidR="00A45C8A">
        <w:rPr>
          <w:rFonts w:ascii="David" w:hAnsi="David" w:cs="David" w:hint="cs"/>
          <w:rtl/>
          <w:lang w:bidi="he-IL"/>
        </w:rPr>
        <w:t>.</w:t>
      </w:r>
      <w:r w:rsidR="007A2B18">
        <w:rPr>
          <w:rFonts w:ascii="David" w:hAnsi="David" w:cs="David" w:hint="cs"/>
          <w:rtl/>
          <w:lang w:bidi="he-IL"/>
        </w:rPr>
        <w:t xml:space="preserve"> וכך נכתב </w:t>
      </w:r>
      <w:r w:rsidR="00E8431D">
        <w:rPr>
          <w:rFonts w:ascii="David" w:hAnsi="David" w:cs="David" w:hint="cs"/>
          <w:rtl/>
          <w:lang w:bidi="he-IL"/>
        </w:rPr>
        <w:t>בתגובת אגד לעתירה:</w:t>
      </w:r>
    </w:p>
    <w:p w:rsidR="00E8431D" w:rsidRPr="00404493" w:rsidRDefault="00404493" w:rsidP="00404493">
      <w:pPr>
        <w:pStyle w:val="ListParagraph"/>
        <w:bidi/>
        <w:spacing w:line="336" w:lineRule="auto"/>
        <w:ind w:left="1440" w:right="851"/>
        <w:jc w:val="both"/>
        <w:rPr>
          <w:rFonts w:ascii="David" w:hAnsi="David" w:cs="David"/>
          <w:i/>
          <w:iCs/>
          <w:lang w:bidi="he-IL"/>
        </w:rPr>
      </w:pPr>
      <w:r w:rsidRPr="00404493">
        <w:rPr>
          <w:rFonts w:ascii="David" w:hAnsi="David" w:cs="David" w:hint="cs"/>
          <w:i/>
          <w:iCs/>
          <w:rtl/>
          <w:lang w:bidi="he-IL"/>
        </w:rPr>
        <w:t>"</w:t>
      </w:r>
      <w:r w:rsidRPr="00404493">
        <w:rPr>
          <w:rFonts w:ascii="David" w:hAnsi="David" w:cs="David"/>
          <w:i/>
          <w:iCs/>
          <w:rtl/>
          <w:lang w:bidi="he-IL"/>
        </w:rPr>
        <w:t>מנהג ההפרדה משרת ערכים חשובים הנהוגים בחברה החרדית ובייחוד ערכי הצניעות וערכי שלמות המשפחה אשר טומנים בחובם איסורי הסתכלות והתערבות בין נשים לגברים</w:t>
      </w:r>
      <w:r>
        <w:rPr>
          <w:rFonts w:ascii="David" w:hAnsi="David" w:cs="David" w:hint="cs"/>
          <w:i/>
          <w:iCs/>
          <w:rtl/>
          <w:lang w:bidi="he-IL"/>
        </w:rPr>
        <w:t xml:space="preserve">... </w:t>
      </w:r>
      <w:r w:rsidR="00E8431D" w:rsidRPr="00404493">
        <w:rPr>
          <w:rFonts w:ascii="David" w:hAnsi="David" w:cs="David"/>
          <w:i/>
          <w:iCs/>
          <w:rtl/>
          <w:lang w:bidi="he-IL"/>
        </w:rPr>
        <w:t>הפרקטיקה הנוהגת ולפיה</w:t>
      </w:r>
      <w:r w:rsidR="00E8431D" w:rsidRPr="00404493">
        <w:rPr>
          <w:rFonts w:ascii="David" w:hAnsi="David" w:cs="David"/>
          <w:i/>
          <w:iCs/>
          <w:rtl/>
        </w:rPr>
        <w:t xml:space="preserve">, </w:t>
      </w:r>
      <w:r w:rsidR="00E8431D" w:rsidRPr="00404493">
        <w:rPr>
          <w:rFonts w:ascii="David" w:hAnsi="David" w:cs="David"/>
          <w:i/>
          <w:iCs/>
          <w:rtl/>
          <w:lang w:bidi="he-IL"/>
        </w:rPr>
        <w:t xml:space="preserve">נשים נמצאות בחלקו האחורי של מתחם זה או אחר איננה נובעת מנחיתות הנשים אלא מתוך תפיסה דתית וחברתית כי </w:t>
      </w:r>
      <w:r w:rsidR="00E8431D" w:rsidRPr="00A45C8A">
        <w:rPr>
          <w:rFonts w:ascii="David" w:hAnsi="David" w:cs="David"/>
          <w:i/>
          <w:iCs/>
          <w:u w:val="single"/>
          <w:rtl/>
          <w:lang w:bidi="he-IL"/>
        </w:rPr>
        <w:t>יש להגן על הנשים מפני הסתכלותו של</w:t>
      </w:r>
      <w:r w:rsidR="00E8431D" w:rsidRPr="00A45C8A">
        <w:rPr>
          <w:rFonts w:ascii="David" w:hAnsi="David" w:cs="David"/>
          <w:i/>
          <w:iCs/>
          <w:u w:val="single"/>
          <w:rtl/>
        </w:rPr>
        <w:t xml:space="preserve">  </w:t>
      </w:r>
      <w:r w:rsidR="00E8431D" w:rsidRPr="00A45C8A">
        <w:rPr>
          <w:rFonts w:ascii="David" w:hAnsi="David" w:cs="David"/>
          <w:i/>
          <w:iCs/>
          <w:u w:val="single"/>
          <w:rtl/>
          <w:lang w:bidi="he-IL"/>
        </w:rPr>
        <w:t>הגבר</w:t>
      </w:r>
      <w:r w:rsidR="00E8431D" w:rsidRPr="00404493">
        <w:rPr>
          <w:rFonts w:ascii="David" w:hAnsi="David" w:cs="David" w:hint="cs"/>
          <w:i/>
          <w:iCs/>
          <w:rtl/>
          <w:lang w:bidi="he-IL"/>
        </w:rPr>
        <w:t xml:space="preserve"> (</w:t>
      </w:r>
      <w:r w:rsidR="00A45C8A">
        <w:rPr>
          <w:rFonts w:ascii="David" w:hAnsi="David" w:cs="David" w:hint="cs"/>
          <w:i/>
          <w:iCs/>
          <w:rtl/>
          <w:lang w:bidi="he-IL"/>
        </w:rPr>
        <w:t xml:space="preserve">הדגשה שלי </w:t>
      </w:r>
      <w:r w:rsidR="00A45C8A">
        <w:rPr>
          <w:rFonts w:ascii="David" w:hAnsi="David" w:cs="David"/>
          <w:i/>
          <w:iCs/>
          <w:rtl/>
          <w:lang w:bidi="he-IL"/>
        </w:rPr>
        <w:t>–</w:t>
      </w:r>
      <w:r w:rsidR="00A45C8A">
        <w:rPr>
          <w:rFonts w:ascii="David" w:hAnsi="David" w:cs="David" w:hint="cs"/>
          <w:i/>
          <w:iCs/>
          <w:rtl/>
          <w:lang w:bidi="he-IL"/>
        </w:rPr>
        <w:t xml:space="preserve"> ע.ש.; </w:t>
      </w:r>
      <w:r w:rsidR="00E8431D" w:rsidRPr="00404493">
        <w:rPr>
          <w:rFonts w:ascii="David" w:hAnsi="David" w:cs="David" w:hint="cs"/>
          <w:i/>
          <w:iCs/>
          <w:rtl/>
          <w:lang w:bidi="he-IL"/>
        </w:rPr>
        <w:t>סעיפים</w:t>
      </w:r>
      <w:r>
        <w:rPr>
          <w:rFonts w:ascii="David" w:hAnsi="David" w:cs="David" w:hint="cs"/>
          <w:i/>
          <w:iCs/>
          <w:rtl/>
          <w:lang w:bidi="he-IL"/>
        </w:rPr>
        <w:t xml:space="preserve"> 114,</w:t>
      </w:r>
      <w:r w:rsidR="00E8431D" w:rsidRPr="00404493">
        <w:rPr>
          <w:rFonts w:ascii="David" w:hAnsi="David" w:cs="David" w:hint="cs"/>
          <w:i/>
          <w:iCs/>
          <w:rtl/>
          <w:lang w:bidi="he-IL"/>
        </w:rPr>
        <w:t xml:space="preserve"> 118 לתגובה).</w:t>
      </w:r>
    </w:p>
    <w:p w:rsidR="00E8431D" w:rsidRPr="00FE4E8E" w:rsidRDefault="000452F4" w:rsidP="001A600B">
      <w:pPr>
        <w:pStyle w:val="ListParagraph"/>
        <w:numPr>
          <w:ilvl w:val="0"/>
          <w:numId w:val="24"/>
        </w:numPr>
        <w:bidi/>
        <w:spacing w:line="336" w:lineRule="auto"/>
        <w:jc w:val="both"/>
        <w:rPr>
          <w:rFonts w:ascii="David" w:hAnsi="David" w:cs="David"/>
          <w:lang w:bidi="he-IL"/>
        </w:rPr>
      </w:pPr>
      <w:r w:rsidRPr="00FE4E8E">
        <w:rPr>
          <w:rFonts w:ascii="David" w:hAnsi="David" w:cs="David" w:hint="cs"/>
          <w:u w:val="single"/>
          <w:rtl/>
          <w:lang w:bidi="he-IL"/>
        </w:rPr>
        <w:t>הגשר במירון</w:t>
      </w:r>
      <w:r w:rsidR="00D87C0C" w:rsidRPr="00FE4E8E">
        <w:rPr>
          <w:rFonts w:ascii="David" w:hAnsi="David" w:cs="David" w:hint="cs"/>
          <w:u w:val="single"/>
          <w:rtl/>
          <w:lang w:bidi="he-IL"/>
        </w:rPr>
        <w:t xml:space="preserve"> </w:t>
      </w:r>
      <w:r w:rsidR="00D87C0C" w:rsidRPr="00FE4E8E">
        <w:rPr>
          <w:rFonts w:ascii="David" w:hAnsi="David" w:cs="David"/>
          <w:u w:val="single"/>
          <w:rtl/>
          <w:lang w:bidi="he-IL"/>
        </w:rPr>
        <w:t>–</w:t>
      </w:r>
      <w:r w:rsidR="00D87C0C" w:rsidRPr="00FE4E8E">
        <w:rPr>
          <w:rFonts w:ascii="David" w:hAnsi="David" w:cs="David" w:hint="cs"/>
          <w:u w:val="single"/>
          <w:rtl/>
          <w:lang w:bidi="he-IL"/>
        </w:rPr>
        <w:t xml:space="preserve"> ביטוי להחפצה:</w:t>
      </w:r>
      <w:r w:rsidR="00D87C0C" w:rsidRPr="00FE4E8E">
        <w:rPr>
          <w:rFonts w:ascii="David" w:hAnsi="David" w:cs="David" w:hint="cs"/>
          <w:rtl/>
          <w:lang w:bidi="he-IL"/>
        </w:rPr>
        <w:t xml:space="preserve"> מדי שנה</w:t>
      </w:r>
      <w:r w:rsidR="00322543" w:rsidRPr="00FE4E8E">
        <w:rPr>
          <w:rFonts w:ascii="David" w:hAnsi="David" w:cs="David" w:hint="cs"/>
          <w:rtl/>
          <w:lang w:bidi="he-IL"/>
        </w:rPr>
        <w:t xml:space="preserve"> בל"ג בעומר</w:t>
      </w:r>
      <w:r w:rsidRPr="00FE4E8E">
        <w:rPr>
          <w:rFonts w:ascii="David" w:hAnsi="David" w:cs="David" w:hint="cs"/>
          <w:rtl/>
          <w:lang w:bidi="he-IL"/>
        </w:rPr>
        <w:t xml:space="preserve"> נוהגים עשרות אלפי מתפללים לפקוד את קברו של רבי שמעון בר יוחאי</w:t>
      </w:r>
      <w:r w:rsidR="00322543" w:rsidRPr="00FE4E8E">
        <w:rPr>
          <w:rFonts w:ascii="David" w:hAnsi="David" w:cs="David" w:hint="cs"/>
          <w:rtl/>
          <w:lang w:bidi="he-IL"/>
        </w:rPr>
        <w:t>,</w:t>
      </w:r>
      <w:r w:rsidRPr="00FE4E8E">
        <w:rPr>
          <w:rFonts w:ascii="David" w:hAnsi="David" w:cs="David" w:hint="cs"/>
          <w:rtl/>
          <w:lang w:bidi="he-IL"/>
        </w:rPr>
        <w:t xml:space="preserve"> המצוי בהר מירון. זאת, אלא שבמקום נבנה לפני מספר שנים גשר שנועד לשמש את המתפללים הגברים בלבד, ואף זכה לשם "דרך המהדרין". נשים שהגיעו למקום נאלצו לצעוד בדרך עוקפת </w:t>
      </w:r>
      <w:r w:rsidR="00D87C0C" w:rsidRPr="00FE4E8E">
        <w:rPr>
          <w:rFonts w:ascii="David" w:hAnsi="David" w:cs="David" w:hint="cs"/>
          <w:rtl/>
          <w:lang w:bidi="he-IL"/>
        </w:rPr>
        <w:t>מטעמי צניעות</w:t>
      </w:r>
      <w:r w:rsidR="00E8431D" w:rsidRPr="00FE4E8E">
        <w:rPr>
          <w:rFonts w:ascii="David" w:hAnsi="David" w:cs="David" w:hint="cs"/>
          <w:rtl/>
          <w:lang w:bidi="he-IL"/>
        </w:rPr>
        <w:t xml:space="preserve"> </w:t>
      </w:r>
      <w:r w:rsidR="00E8431D" w:rsidRPr="00FE4E8E">
        <w:rPr>
          <w:rFonts w:ascii="David" w:hAnsi="David" w:cs="David"/>
          <w:rtl/>
          <w:lang w:bidi="he-IL"/>
        </w:rPr>
        <w:t>–</w:t>
      </w:r>
      <w:r w:rsidR="00E8431D" w:rsidRPr="00FE4E8E">
        <w:rPr>
          <w:rFonts w:ascii="David" w:hAnsi="David" w:cs="David" w:hint="cs"/>
          <w:rtl/>
          <w:lang w:bidi="he-IL"/>
        </w:rPr>
        <w:t xml:space="preserve"> על מנת שלא לעורר הרהורים מיניי</w:t>
      </w:r>
      <w:r w:rsidR="00FE4E8E" w:rsidRPr="00FE4E8E">
        <w:rPr>
          <w:rFonts w:ascii="David" w:hAnsi="David" w:cs="David" w:hint="cs"/>
          <w:rtl/>
          <w:lang w:bidi="he-IL"/>
        </w:rPr>
        <w:t xml:space="preserve">ם אסורים בקרב גברים שיצעדו לצדן. בכתבה שפורסמה עם הקמת הגשר בעיתון החרדי "המודיע" נכתב כי הגשר אכן </w:t>
      </w:r>
      <w:r w:rsidR="001A600B">
        <w:rPr>
          <w:rFonts w:ascii="David" w:hAnsi="David" w:cs="David" w:hint="cs"/>
          <w:rtl/>
          <w:lang w:bidi="he-IL"/>
        </w:rPr>
        <w:t>הוקם</w:t>
      </w:r>
      <w:r w:rsidR="00FE4E8E" w:rsidRPr="00FE4E8E">
        <w:rPr>
          <w:rFonts w:ascii="David" w:hAnsi="David" w:cs="David" w:hint="cs"/>
          <w:rtl/>
          <w:lang w:bidi="he-IL"/>
        </w:rPr>
        <w:t xml:space="preserve"> על מנת שגברים לא ייאלצו לצעוד לצד נשים (מקור: </w:t>
      </w:r>
      <w:hyperlink r:id="rId14" w:history="1">
        <w:r w:rsidR="00FE4E8E" w:rsidRPr="00FE4E8E">
          <w:rPr>
            <w:rStyle w:val="Hyperlink"/>
            <w:rFonts w:ascii="David" w:hAnsi="David" w:cs="David"/>
            <w:lang w:bidi="he-IL"/>
          </w:rPr>
          <w:t>http://rotter.net/forum/scoops1/99644.shtml</w:t>
        </w:r>
      </w:hyperlink>
      <w:r w:rsidR="00FE4E8E" w:rsidRPr="00FE4E8E">
        <w:rPr>
          <w:rFonts w:ascii="David" w:hAnsi="David" w:cs="David" w:hint="cs"/>
          <w:rtl/>
          <w:lang w:bidi="he-IL"/>
        </w:rPr>
        <w:t xml:space="preserve">). </w:t>
      </w:r>
      <w:r w:rsidR="00272E19" w:rsidRPr="00FE4E8E">
        <w:rPr>
          <w:rFonts w:ascii="David" w:hAnsi="David" w:cs="David" w:hint="cs"/>
          <w:rtl/>
          <w:lang w:bidi="he-IL"/>
        </w:rPr>
        <w:t>יצויין כי בעקבות מאבקה של המגיבה 1</w:t>
      </w:r>
      <w:r w:rsidR="00FE4E8E">
        <w:rPr>
          <w:rFonts w:ascii="David" w:hAnsi="David" w:cs="David" w:hint="cs"/>
          <w:rtl/>
          <w:lang w:bidi="he-IL"/>
        </w:rPr>
        <w:t xml:space="preserve"> בהפרדת הגשר</w:t>
      </w:r>
      <w:r w:rsidR="00272E19" w:rsidRPr="00FE4E8E">
        <w:rPr>
          <w:rFonts w:ascii="David" w:hAnsi="David" w:cs="David" w:hint="cs"/>
          <w:rtl/>
          <w:lang w:bidi="he-IL"/>
        </w:rPr>
        <w:t xml:space="preserve">, הוציא </w:t>
      </w:r>
      <w:r w:rsidR="00FE4E8E">
        <w:rPr>
          <w:rFonts w:ascii="David" w:hAnsi="David" w:cs="David" w:hint="cs"/>
          <w:rtl/>
          <w:lang w:bidi="he-IL"/>
        </w:rPr>
        <w:t xml:space="preserve">יועמ"ש </w:t>
      </w:r>
      <w:r w:rsidR="00272E19" w:rsidRPr="00FE4E8E">
        <w:rPr>
          <w:rFonts w:ascii="David" w:hAnsi="David" w:cs="David" w:hint="cs"/>
          <w:rtl/>
          <w:lang w:bidi="he-IL"/>
        </w:rPr>
        <w:t>משרד הדתות הוראה לפיה לא תימנע מנשים גישה לגשר.</w:t>
      </w:r>
    </w:p>
    <w:p w:rsidR="00322543" w:rsidRDefault="00322543" w:rsidP="00322543">
      <w:pPr>
        <w:pStyle w:val="ListParagraph"/>
        <w:numPr>
          <w:ilvl w:val="0"/>
          <w:numId w:val="24"/>
        </w:numPr>
        <w:bidi/>
        <w:spacing w:line="336" w:lineRule="auto"/>
        <w:jc w:val="both"/>
        <w:rPr>
          <w:rFonts w:ascii="David" w:hAnsi="David" w:cs="David"/>
          <w:lang w:bidi="he-IL"/>
        </w:rPr>
      </w:pPr>
      <w:r w:rsidRPr="00322543">
        <w:rPr>
          <w:rFonts w:ascii="David" w:hAnsi="David" w:cs="David" w:hint="cs"/>
          <w:u w:val="single"/>
          <w:rtl/>
          <w:lang w:bidi="he-IL"/>
        </w:rPr>
        <w:t xml:space="preserve">הפרדה באקדמיה </w:t>
      </w:r>
      <w:r w:rsidRPr="00322543">
        <w:rPr>
          <w:rFonts w:ascii="David" w:hAnsi="David" w:cs="David"/>
          <w:u w:val="single"/>
          <w:rtl/>
          <w:lang w:bidi="he-IL"/>
        </w:rPr>
        <w:t>–</w:t>
      </w:r>
      <w:r w:rsidRPr="00322543">
        <w:rPr>
          <w:rFonts w:ascii="David" w:hAnsi="David" w:cs="David" w:hint="cs"/>
          <w:u w:val="single"/>
          <w:rtl/>
          <w:lang w:bidi="he-IL"/>
        </w:rPr>
        <w:t xml:space="preserve"> ביטוי להחפצה</w:t>
      </w:r>
      <w:r>
        <w:rPr>
          <w:rFonts w:ascii="David" w:hAnsi="David" w:cs="David" w:hint="cs"/>
          <w:rtl/>
          <w:lang w:bidi="he-IL"/>
        </w:rPr>
        <w:t>:</w:t>
      </w:r>
      <w:r w:rsidR="00D87C0C">
        <w:rPr>
          <w:rFonts w:ascii="David" w:hAnsi="David" w:cs="David" w:hint="cs"/>
          <w:rtl/>
          <w:lang w:bidi="he-IL"/>
        </w:rPr>
        <w:t xml:space="preserve"> החפצת נשים באה לידי ביטוי גם בנושא העתירה </w:t>
      </w:r>
      <w:r w:rsidR="00D87C0C">
        <w:rPr>
          <w:rFonts w:ascii="David" w:hAnsi="David" w:cs="David"/>
          <w:rtl/>
          <w:lang w:bidi="he-IL"/>
        </w:rPr>
        <w:t>–</w:t>
      </w:r>
      <w:r w:rsidR="00D87C0C">
        <w:rPr>
          <w:rFonts w:ascii="David" w:hAnsi="David" w:cs="David" w:hint="cs"/>
          <w:rtl/>
          <w:lang w:bidi="he-IL"/>
        </w:rPr>
        <w:t xml:space="preserve"> וזאת משמסלולי הלימוד הנפרדים הוקמו </w:t>
      </w:r>
      <w:r>
        <w:rPr>
          <w:rFonts w:ascii="David" w:hAnsi="David" w:cs="David" w:hint="cs"/>
          <w:rtl/>
          <w:lang w:bidi="he-IL"/>
        </w:rPr>
        <w:t>בין היתר מטעמי "צניעות"</w:t>
      </w:r>
      <w:r w:rsidR="00D9616F">
        <w:rPr>
          <w:rFonts w:ascii="David" w:hAnsi="David" w:cs="David" w:hint="cs"/>
          <w:rtl/>
          <w:lang w:bidi="he-IL"/>
        </w:rPr>
        <w:t>, ועל מנת שלא לחשוף נשים למבטיהם ולחברתם של גברים</w:t>
      </w:r>
      <w:r>
        <w:rPr>
          <w:rFonts w:ascii="David" w:hAnsi="David" w:cs="David" w:hint="cs"/>
          <w:rtl/>
          <w:lang w:bidi="he-IL"/>
        </w:rPr>
        <w:t xml:space="preserve">. המשיבים 1-3 אף נתנו על כך את הדעת בסעיף 73 לתצהיר התשובה שהוגש מטעמם, בו הכירה המדינה בתפקידו של ערך ה"צניעות" </w:t>
      </w:r>
      <w:r>
        <w:rPr>
          <w:rFonts w:ascii="David" w:hAnsi="David" w:cs="David"/>
          <w:rtl/>
          <w:lang w:bidi="he-IL"/>
        </w:rPr>
        <w:t>–</w:t>
      </w:r>
      <w:r>
        <w:rPr>
          <w:rFonts w:ascii="David" w:hAnsi="David" w:cs="David" w:hint="cs"/>
          <w:rtl/>
          <w:lang w:bidi="he-IL"/>
        </w:rPr>
        <w:t xml:space="preserve"> המשמש בסיס ורקע לתכניות הלימוד הנפרדות: </w:t>
      </w:r>
    </w:p>
    <w:p w:rsidR="00322543" w:rsidRPr="00322543" w:rsidRDefault="00322543" w:rsidP="00D9616F">
      <w:pPr>
        <w:pStyle w:val="ListParagraph"/>
        <w:bidi/>
        <w:spacing w:line="336" w:lineRule="auto"/>
        <w:ind w:left="1927" w:right="851"/>
        <w:jc w:val="both"/>
        <w:rPr>
          <w:rFonts w:ascii="David" w:hAnsi="David" w:cs="David"/>
          <w:i/>
          <w:iCs/>
          <w:lang w:bidi="he-IL"/>
        </w:rPr>
      </w:pPr>
      <w:r>
        <w:rPr>
          <w:rFonts w:ascii="David" w:hAnsi="David" w:cs="David" w:hint="cs"/>
          <w:i/>
          <w:iCs/>
          <w:rtl/>
          <w:lang w:bidi="he-IL"/>
        </w:rPr>
        <w:t>"</w:t>
      </w:r>
      <w:r w:rsidRPr="00322543">
        <w:rPr>
          <w:rFonts w:ascii="David" w:hAnsi="David" w:cs="David"/>
          <w:i/>
          <w:iCs/>
          <w:rtl/>
          <w:lang w:bidi="he-IL"/>
        </w:rPr>
        <w:t xml:space="preserve">מרבית החרדים אינם מוכנים ללמוד במסגרות אקדמיות כלליות ללא הפרדה מגדרית. זאת בשל החשיבות שנשים וגברים מציבור זה מייחסים </w:t>
      </w:r>
      <w:r w:rsidRPr="00E8431D">
        <w:rPr>
          <w:rFonts w:ascii="David" w:hAnsi="David" w:cs="David"/>
          <w:i/>
          <w:iCs/>
          <w:u w:val="single"/>
          <w:rtl/>
          <w:lang w:bidi="he-IL"/>
        </w:rPr>
        <w:t>לערכי הצניעות</w:t>
      </w:r>
      <w:r w:rsidR="00E8431D">
        <w:rPr>
          <w:rFonts w:ascii="David" w:hAnsi="David" w:cs="David" w:hint="cs"/>
          <w:i/>
          <w:iCs/>
          <w:rtl/>
          <w:lang w:bidi="he-IL"/>
        </w:rPr>
        <w:t xml:space="preserve"> </w:t>
      </w:r>
      <w:r w:rsidRPr="00322543">
        <w:rPr>
          <w:rFonts w:ascii="David" w:hAnsi="David" w:cs="David"/>
          <w:i/>
          <w:iCs/>
          <w:rtl/>
          <w:lang w:bidi="he-IL"/>
        </w:rPr>
        <w:t>ולאורח-החיים החרדי הדוגל ב</w:t>
      </w:r>
      <w:r w:rsidR="00D9616F">
        <w:rPr>
          <w:rFonts w:ascii="David" w:hAnsi="David" w:cs="David"/>
          <w:i/>
          <w:iCs/>
          <w:u w:val="single"/>
          <w:rtl/>
          <w:lang w:bidi="he-IL"/>
        </w:rPr>
        <w:t>הפרדה מרבית בין נשים וגברים</w:t>
      </w:r>
      <w:r w:rsidR="00D9616F">
        <w:rPr>
          <w:rFonts w:ascii="David" w:hAnsi="David" w:cs="David" w:hint="cs"/>
          <w:i/>
          <w:iCs/>
          <w:rtl/>
          <w:lang w:bidi="he-IL"/>
        </w:rPr>
        <w:t xml:space="preserve"> (הדגשות שלי </w:t>
      </w:r>
      <w:r w:rsidR="00D9616F">
        <w:rPr>
          <w:rFonts w:ascii="David" w:hAnsi="David" w:cs="David"/>
          <w:i/>
          <w:iCs/>
          <w:rtl/>
          <w:lang w:bidi="he-IL"/>
        </w:rPr>
        <w:t>–</w:t>
      </w:r>
      <w:r w:rsidR="00D9616F">
        <w:rPr>
          <w:rFonts w:ascii="David" w:hAnsi="David" w:cs="David" w:hint="cs"/>
          <w:i/>
          <w:iCs/>
          <w:rtl/>
          <w:lang w:bidi="he-IL"/>
        </w:rPr>
        <w:t xml:space="preserve"> ע.ש.) </w:t>
      </w:r>
      <w:r w:rsidRPr="00322543">
        <w:rPr>
          <w:rFonts w:ascii="David" w:hAnsi="David" w:cs="David"/>
          <w:i/>
          <w:iCs/>
          <w:rtl/>
          <w:lang w:bidi="he-IL"/>
        </w:rPr>
        <w:t>במעגלי חיים שונים</w:t>
      </w:r>
      <w:r w:rsidR="00E8431D">
        <w:rPr>
          <w:rFonts w:ascii="David" w:hAnsi="David" w:cs="David" w:hint="cs"/>
          <w:i/>
          <w:iCs/>
          <w:rtl/>
          <w:lang w:bidi="he-IL"/>
        </w:rPr>
        <w:t>"</w:t>
      </w:r>
    </w:p>
    <w:p w:rsidR="00322543" w:rsidRPr="00322543" w:rsidRDefault="00322543" w:rsidP="00322543">
      <w:pPr>
        <w:pStyle w:val="ListParagraph"/>
        <w:bidi/>
        <w:spacing w:line="336" w:lineRule="auto"/>
        <w:ind w:left="1133"/>
        <w:jc w:val="both"/>
        <w:rPr>
          <w:rFonts w:ascii="David" w:hAnsi="David" w:cs="David"/>
          <w:lang w:bidi="he-IL"/>
        </w:rPr>
      </w:pPr>
    </w:p>
    <w:p w:rsidR="000452F4" w:rsidRDefault="000452F4" w:rsidP="000452F4">
      <w:pPr>
        <w:pStyle w:val="ListParagraph"/>
        <w:numPr>
          <w:ilvl w:val="0"/>
          <w:numId w:val="17"/>
        </w:numPr>
        <w:bidi/>
        <w:spacing w:after="200" w:line="336" w:lineRule="auto"/>
        <w:contextualSpacing/>
        <w:jc w:val="both"/>
        <w:rPr>
          <w:rFonts w:ascii="David" w:hAnsi="David" w:cs="David"/>
          <w:b/>
          <w:bCs/>
          <w:u w:val="single"/>
          <w:lang w:bidi="he-IL"/>
        </w:rPr>
      </w:pPr>
      <w:r>
        <w:rPr>
          <w:rFonts w:ascii="David" w:hAnsi="David" w:cs="David" w:hint="cs"/>
          <w:b/>
          <w:bCs/>
          <w:u w:val="single"/>
          <w:rtl/>
          <w:lang w:bidi="he-IL"/>
        </w:rPr>
        <w:t>הפרדה מגדרית כמבססת שליטה</w:t>
      </w:r>
    </w:p>
    <w:p w:rsidR="002A0585" w:rsidRDefault="002A0585" w:rsidP="002A0585">
      <w:pPr>
        <w:pStyle w:val="ListParagraph"/>
        <w:bidi/>
        <w:spacing w:after="200" w:line="336" w:lineRule="auto"/>
        <w:contextualSpacing/>
        <w:jc w:val="center"/>
        <w:rPr>
          <w:rFonts w:ascii="David" w:hAnsi="David" w:cs="David"/>
          <w:i/>
          <w:iCs/>
          <w:rtl/>
          <w:lang w:bidi="he-IL"/>
        </w:rPr>
      </w:pPr>
      <w:r>
        <w:rPr>
          <w:rStyle w:val="FootnoteReference"/>
          <w:rFonts w:ascii="David" w:hAnsi="David" w:cs="David"/>
          <w:i/>
          <w:iCs/>
          <w:rtl/>
          <w:lang w:bidi="he-IL"/>
        </w:rPr>
        <w:footnoteReference w:id="3"/>
      </w:r>
      <w:r>
        <w:rPr>
          <w:rFonts w:ascii="David" w:hAnsi="David" w:cs="David" w:hint="cs"/>
          <w:i/>
          <w:iCs/>
          <w:rtl/>
          <w:lang w:bidi="he-IL"/>
        </w:rPr>
        <w:t>"</w:t>
      </w:r>
      <w:r w:rsidRPr="002A0585">
        <w:rPr>
          <w:rFonts w:ascii="David" w:hAnsi="David" w:cs="David"/>
          <w:i/>
          <w:iCs/>
          <w:lang w:bidi="he-IL"/>
        </w:rPr>
        <w:t>Inequality is aobut power, its definition, and its maldistribution</w:t>
      </w:r>
      <w:r>
        <w:rPr>
          <w:rFonts w:ascii="David" w:hAnsi="David" w:cs="David" w:hint="cs"/>
          <w:i/>
          <w:iCs/>
          <w:rtl/>
          <w:lang w:bidi="he-IL"/>
        </w:rPr>
        <w:t>"</w:t>
      </w:r>
    </w:p>
    <w:p w:rsidR="00B655AC" w:rsidRDefault="00EC65DB" w:rsidP="00272E19">
      <w:pPr>
        <w:pStyle w:val="ListParagraph"/>
        <w:bidi/>
        <w:spacing w:after="200" w:line="336" w:lineRule="auto"/>
        <w:contextualSpacing/>
        <w:jc w:val="both"/>
        <w:rPr>
          <w:rFonts w:ascii="David" w:hAnsi="David" w:cs="David"/>
          <w:rtl/>
          <w:lang w:bidi="he-IL"/>
        </w:rPr>
      </w:pPr>
      <w:r>
        <w:rPr>
          <w:rFonts w:ascii="David" w:hAnsi="David" w:cs="David" w:hint="cs"/>
          <w:rtl/>
          <w:lang w:bidi="he-IL"/>
        </w:rPr>
        <w:t>אחת</w:t>
      </w:r>
      <w:r w:rsidR="00B655AC">
        <w:rPr>
          <w:rFonts w:ascii="David" w:hAnsi="David" w:cs="David" w:hint="cs"/>
          <w:rtl/>
          <w:lang w:bidi="he-IL"/>
        </w:rPr>
        <w:t xml:space="preserve"> מ"תופעות הלוואי" של הפרדה מגדרית</w:t>
      </w:r>
      <w:r w:rsidR="00404493">
        <w:rPr>
          <w:rFonts w:ascii="David" w:hAnsi="David" w:cs="David" w:hint="cs"/>
          <w:rtl/>
          <w:lang w:bidi="he-IL"/>
        </w:rPr>
        <w:t xml:space="preserve"> הנה ביסוס מתכונת של שליטה מגדרית</w:t>
      </w:r>
      <w:r w:rsidR="00B655AC">
        <w:rPr>
          <w:rFonts w:ascii="David" w:hAnsi="David" w:cs="David" w:hint="cs"/>
          <w:rtl/>
          <w:lang w:bidi="he-IL"/>
        </w:rPr>
        <w:t xml:space="preserve">, כאשר נשים נדחקות לעמדה נחותה וזכות הבחירה החופשית שלהן </w:t>
      </w:r>
      <w:r w:rsidR="007C4BA3">
        <w:rPr>
          <w:rFonts w:ascii="David" w:hAnsi="David" w:cs="David" w:hint="cs"/>
          <w:rtl/>
          <w:lang w:bidi="he-IL"/>
        </w:rPr>
        <w:t>כפופה לזאת של הגבר</w:t>
      </w:r>
      <w:r w:rsidR="00B655AC">
        <w:rPr>
          <w:rFonts w:ascii="David" w:hAnsi="David" w:cs="David" w:hint="cs"/>
          <w:rtl/>
          <w:lang w:bidi="he-IL"/>
        </w:rPr>
        <w:t>. ה</w:t>
      </w:r>
      <w:r w:rsidR="00272E19">
        <w:rPr>
          <w:rFonts w:ascii="David" w:hAnsi="David" w:cs="David" w:hint="cs"/>
          <w:rtl/>
          <w:lang w:bidi="he-IL"/>
        </w:rPr>
        <w:t>מגיבו</w:t>
      </w:r>
      <w:r w:rsidR="00B655AC">
        <w:rPr>
          <w:rFonts w:ascii="David" w:hAnsi="David" w:cs="David" w:hint="cs"/>
          <w:rtl/>
          <w:lang w:bidi="he-IL"/>
        </w:rPr>
        <w:t>ת יביאו להלן גם דוגמאות למצבי</w:t>
      </w:r>
      <w:r w:rsidR="00404493">
        <w:rPr>
          <w:rFonts w:ascii="David" w:hAnsi="David" w:cs="David" w:hint="cs"/>
          <w:rtl/>
          <w:lang w:bidi="he-IL"/>
        </w:rPr>
        <w:t>ם כאלה, בהן נתקלו במסגרת עבודתן:</w:t>
      </w:r>
    </w:p>
    <w:p w:rsidR="00B655AC" w:rsidRDefault="00B655AC" w:rsidP="00B655AC">
      <w:pPr>
        <w:pStyle w:val="ListParagraph"/>
        <w:bidi/>
        <w:spacing w:line="336" w:lineRule="auto"/>
        <w:jc w:val="both"/>
        <w:rPr>
          <w:rFonts w:ascii="David" w:hAnsi="David" w:cs="David"/>
          <w:rtl/>
          <w:lang w:bidi="he-IL"/>
        </w:rPr>
      </w:pPr>
    </w:p>
    <w:p w:rsidR="00404493" w:rsidRPr="00205A14" w:rsidRDefault="00B655AC" w:rsidP="00ED477D">
      <w:pPr>
        <w:pStyle w:val="ListParagraph"/>
        <w:numPr>
          <w:ilvl w:val="1"/>
          <w:numId w:val="25"/>
        </w:numPr>
        <w:bidi/>
        <w:spacing w:after="200" w:line="336" w:lineRule="auto"/>
        <w:ind w:left="1440" w:hanging="426"/>
        <w:contextualSpacing/>
        <w:jc w:val="both"/>
        <w:rPr>
          <w:rFonts w:ascii="David" w:hAnsi="David" w:cs="David"/>
          <w:lang w:bidi="he-IL"/>
        </w:rPr>
      </w:pPr>
      <w:r w:rsidRPr="00D22B93">
        <w:rPr>
          <w:rFonts w:ascii="David" w:hAnsi="David" w:cs="David" w:hint="cs"/>
          <w:u w:val="single"/>
          <w:rtl/>
          <w:lang w:bidi="he-IL"/>
        </w:rPr>
        <w:t xml:space="preserve">נשים </w:t>
      </w:r>
      <w:r w:rsidR="00D22B93" w:rsidRPr="00D22B93">
        <w:rPr>
          <w:rFonts w:ascii="David" w:hAnsi="David" w:cs="David" w:hint="cs"/>
          <w:u w:val="single"/>
          <w:rtl/>
          <w:lang w:bidi="he-IL"/>
        </w:rPr>
        <w:t xml:space="preserve">כפופות </w:t>
      </w:r>
      <w:r w:rsidR="00D22B93">
        <w:rPr>
          <w:rFonts w:ascii="David" w:hAnsi="David" w:cs="David" w:hint="cs"/>
          <w:u w:val="single"/>
          <w:rtl/>
          <w:lang w:bidi="he-IL"/>
        </w:rPr>
        <w:t>ל</w:t>
      </w:r>
      <w:r w:rsidR="00D22B93" w:rsidRPr="00D22B93">
        <w:rPr>
          <w:rFonts w:ascii="David" w:hAnsi="David" w:cs="David" w:hint="cs"/>
          <w:u w:val="single"/>
          <w:rtl/>
          <w:lang w:bidi="he-IL"/>
        </w:rPr>
        <w:t>"בעליהן" ב</w:t>
      </w:r>
      <w:r w:rsidRPr="00D22B93">
        <w:rPr>
          <w:rFonts w:ascii="David" w:hAnsi="David" w:cs="David" w:hint="cs"/>
          <w:u w:val="single"/>
          <w:rtl/>
          <w:lang w:bidi="he-IL"/>
        </w:rPr>
        <w:t>טקס הנישואין ו</w:t>
      </w:r>
      <w:r w:rsidR="001D2922" w:rsidRPr="00D22B93">
        <w:rPr>
          <w:rFonts w:ascii="David" w:hAnsi="David" w:cs="David" w:hint="cs"/>
          <w:u w:val="single"/>
          <w:rtl/>
          <w:lang w:bidi="he-IL"/>
        </w:rPr>
        <w:t xml:space="preserve">במעמד </w:t>
      </w:r>
      <w:r w:rsidRPr="00D22B93">
        <w:rPr>
          <w:rFonts w:ascii="David" w:hAnsi="David" w:cs="David" w:hint="cs"/>
          <w:u w:val="single"/>
          <w:rtl/>
          <w:lang w:bidi="he-IL"/>
        </w:rPr>
        <w:t>הגירושין</w:t>
      </w:r>
      <w:r w:rsidRPr="00D22B93">
        <w:rPr>
          <w:rFonts w:ascii="David" w:hAnsi="David" w:cs="David" w:hint="cs"/>
          <w:rtl/>
          <w:lang w:bidi="he-IL"/>
        </w:rPr>
        <w:t xml:space="preserve">: </w:t>
      </w:r>
      <w:r w:rsidR="00B740CB" w:rsidRPr="00205A14">
        <w:rPr>
          <w:rFonts w:ascii="David" w:hAnsi="David" w:cs="David"/>
          <w:rtl/>
          <w:lang w:bidi="he-IL"/>
        </w:rPr>
        <w:t xml:space="preserve">בהתבסס על נסיונה הרב בטיפול בענייני נישואין וגירושין, </w:t>
      </w:r>
      <w:r w:rsidR="00B740CB" w:rsidRPr="00205A14">
        <w:rPr>
          <w:rFonts w:ascii="David" w:hAnsi="David" w:cs="David" w:hint="eastAsia"/>
          <w:rtl/>
          <w:lang w:bidi="he-IL"/>
        </w:rPr>
        <w:t>הבינה</w:t>
      </w:r>
      <w:r w:rsidR="00272E19">
        <w:rPr>
          <w:rFonts w:ascii="David" w:hAnsi="David" w:cs="David" w:hint="cs"/>
          <w:rtl/>
          <w:lang w:bidi="he-IL"/>
        </w:rPr>
        <w:t xml:space="preserve"> המגיבה 1</w:t>
      </w:r>
      <w:r w:rsidR="00B740CB" w:rsidRPr="00205A14">
        <w:rPr>
          <w:rFonts w:ascii="David" w:hAnsi="David" w:cs="David"/>
          <w:rtl/>
          <w:lang w:bidi="he-IL"/>
        </w:rPr>
        <w:t xml:space="preserve"> </w:t>
      </w:r>
      <w:r w:rsidR="00B740CB" w:rsidRPr="00205A14">
        <w:rPr>
          <w:rFonts w:ascii="David" w:hAnsi="David" w:cs="David" w:hint="eastAsia"/>
          <w:rtl/>
          <w:lang w:bidi="he-IL"/>
        </w:rPr>
        <w:t>כי</w:t>
      </w:r>
      <w:r w:rsidR="00B740CB" w:rsidRPr="00205A14">
        <w:rPr>
          <w:rFonts w:ascii="David" w:hAnsi="David" w:cs="David"/>
          <w:rtl/>
          <w:lang w:bidi="he-IL"/>
        </w:rPr>
        <w:t xml:space="preserve"> </w:t>
      </w:r>
      <w:r w:rsidR="00B740CB" w:rsidRPr="00205A14">
        <w:rPr>
          <w:rFonts w:ascii="David" w:hAnsi="David" w:cs="David" w:hint="eastAsia"/>
          <w:rtl/>
          <w:lang w:bidi="he-IL"/>
        </w:rPr>
        <w:t>העובדה</w:t>
      </w:r>
      <w:r w:rsidR="00B740CB" w:rsidRPr="00205A14">
        <w:rPr>
          <w:rFonts w:ascii="David" w:hAnsi="David" w:cs="David"/>
          <w:rtl/>
          <w:lang w:bidi="he-IL"/>
        </w:rPr>
        <w:t xml:space="preserve"> </w:t>
      </w:r>
      <w:r w:rsidR="00B740CB" w:rsidRPr="00205A14">
        <w:rPr>
          <w:rFonts w:ascii="David" w:hAnsi="David" w:cs="David" w:hint="eastAsia"/>
          <w:rtl/>
          <w:lang w:bidi="he-IL"/>
        </w:rPr>
        <w:t>שנשים</w:t>
      </w:r>
      <w:r w:rsidR="00B740CB" w:rsidRPr="00205A14">
        <w:rPr>
          <w:rFonts w:ascii="David" w:hAnsi="David" w:cs="David"/>
          <w:rtl/>
          <w:lang w:bidi="he-IL"/>
        </w:rPr>
        <w:t xml:space="preserve"> </w:t>
      </w:r>
      <w:r w:rsidR="00B740CB" w:rsidRPr="00205A14">
        <w:rPr>
          <w:rFonts w:ascii="David" w:hAnsi="David" w:cs="David" w:hint="eastAsia"/>
          <w:rtl/>
          <w:lang w:bidi="he-IL"/>
        </w:rPr>
        <w:t>אינן</w:t>
      </w:r>
      <w:r w:rsidR="00B740CB" w:rsidRPr="00205A14">
        <w:rPr>
          <w:rFonts w:ascii="David" w:hAnsi="David" w:cs="David"/>
          <w:rtl/>
          <w:lang w:bidi="he-IL"/>
        </w:rPr>
        <w:t xml:space="preserve"> </w:t>
      </w:r>
      <w:r w:rsidR="00B740CB" w:rsidRPr="00205A14">
        <w:rPr>
          <w:rFonts w:ascii="David" w:hAnsi="David" w:cs="David" w:hint="eastAsia"/>
          <w:rtl/>
          <w:lang w:bidi="he-IL"/>
        </w:rPr>
        <w:t>משמיעות</w:t>
      </w:r>
      <w:r w:rsidR="00B740CB" w:rsidRPr="00205A14">
        <w:rPr>
          <w:rFonts w:ascii="David" w:hAnsi="David" w:cs="David"/>
          <w:rtl/>
          <w:lang w:bidi="he-IL"/>
        </w:rPr>
        <w:t xml:space="preserve"> </w:t>
      </w:r>
      <w:r w:rsidR="00B740CB" w:rsidRPr="00205A14">
        <w:rPr>
          <w:rFonts w:ascii="David" w:hAnsi="David" w:cs="David" w:hint="eastAsia"/>
          <w:rtl/>
          <w:lang w:bidi="he-IL"/>
        </w:rPr>
        <w:t>דברים</w:t>
      </w:r>
      <w:r w:rsidR="00B740CB" w:rsidRPr="00205A14">
        <w:rPr>
          <w:rFonts w:ascii="David" w:hAnsi="David" w:cs="David"/>
          <w:rtl/>
          <w:lang w:bidi="he-IL"/>
        </w:rPr>
        <w:t xml:space="preserve"> </w:t>
      </w:r>
      <w:r w:rsidR="00B740CB" w:rsidRPr="00205A14">
        <w:rPr>
          <w:rFonts w:ascii="David" w:hAnsi="David" w:cs="David" w:hint="eastAsia"/>
          <w:rtl/>
          <w:lang w:bidi="he-IL"/>
        </w:rPr>
        <w:t>בטקס</w:t>
      </w:r>
      <w:r w:rsidR="00B740CB" w:rsidRPr="00205A14">
        <w:rPr>
          <w:rFonts w:ascii="David" w:hAnsi="David" w:cs="David"/>
          <w:rtl/>
          <w:lang w:bidi="he-IL"/>
        </w:rPr>
        <w:t xml:space="preserve"> </w:t>
      </w:r>
      <w:r w:rsidR="00B740CB" w:rsidRPr="00205A14">
        <w:rPr>
          <w:rFonts w:ascii="David" w:hAnsi="David" w:cs="David" w:hint="eastAsia"/>
          <w:rtl/>
          <w:lang w:bidi="he-IL"/>
        </w:rPr>
        <w:t>הנישואין</w:t>
      </w:r>
      <w:r w:rsidR="00B740CB" w:rsidRPr="00205A14">
        <w:rPr>
          <w:rFonts w:ascii="David" w:hAnsi="David" w:cs="David"/>
          <w:rtl/>
          <w:lang w:bidi="he-IL"/>
        </w:rPr>
        <w:t xml:space="preserve"> </w:t>
      </w:r>
      <w:r w:rsidR="00B740CB" w:rsidRPr="00205A14">
        <w:rPr>
          <w:rFonts w:ascii="David" w:hAnsi="David" w:cs="David" w:hint="eastAsia"/>
          <w:rtl/>
          <w:lang w:bidi="he-IL"/>
        </w:rPr>
        <w:t>או</w:t>
      </w:r>
      <w:r w:rsidR="00B740CB" w:rsidRPr="00205A14">
        <w:rPr>
          <w:rFonts w:ascii="David" w:hAnsi="David" w:cs="David"/>
          <w:rtl/>
          <w:lang w:bidi="he-IL"/>
        </w:rPr>
        <w:t xml:space="preserve"> </w:t>
      </w:r>
      <w:r w:rsidR="00B740CB" w:rsidRPr="00205A14">
        <w:rPr>
          <w:rFonts w:ascii="David" w:hAnsi="David" w:cs="David" w:hint="eastAsia"/>
          <w:rtl/>
          <w:lang w:bidi="he-IL"/>
        </w:rPr>
        <w:t>במעמד</w:t>
      </w:r>
      <w:r w:rsidR="00B740CB" w:rsidRPr="00205A14">
        <w:rPr>
          <w:rFonts w:ascii="David" w:hAnsi="David" w:cs="David"/>
          <w:rtl/>
          <w:lang w:bidi="he-IL"/>
        </w:rPr>
        <w:t xml:space="preserve"> </w:t>
      </w:r>
      <w:r w:rsidR="00B740CB" w:rsidRPr="00205A14">
        <w:rPr>
          <w:rFonts w:ascii="David" w:hAnsi="David" w:cs="David" w:hint="eastAsia"/>
          <w:rtl/>
          <w:lang w:bidi="he-IL"/>
        </w:rPr>
        <w:t>הגירושין</w:t>
      </w:r>
      <w:r w:rsidR="00B740CB" w:rsidRPr="00205A14">
        <w:rPr>
          <w:rFonts w:ascii="David" w:hAnsi="David" w:cs="David"/>
          <w:rtl/>
          <w:lang w:bidi="he-IL"/>
        </w:rPr>
        <w:t xml:space="preserve"> </w:t>
      </w:r>
      <w:r w:rsidR="00B740CB" w:rsidRPr="00205A14">
        <w:rPr>
          <w:rFonts w:ascii="David" w:hAnsi="David" w:cs="David" w:hint="eastAsia"/>
          <w:rtl/>
          <w:lang w:bidi="he-IL"/>
        </w:rPr>
        <w:t>היא</w:t>
      </w:r>
      <w:r w:rsidR="00B740CB" w:rsidRPr="00205A14">
        <w:rPr>
          <w:rFonts w:ascii="David" w:hAnsi="David" w:cs="David"/>
          <w:rtl/>
          <w:lang w:bidi="he-IL"/>
        </w:rPr>
        <w:t xml:space="preserve"> </w:t>
      </w:r>
      <w:r w:rsidR="00B740CB" w:rsidRPr="00205A14">
        <w:rPr>
          <w:rFonts w:ascii="David" w:hAnsi="David" w:cs="David" w:hint="eastAsia"/>
          <w:rtl/>
          <w:lang w:bidi="he-IL"/>
        </w:rPr>
        <w:t>רק</w:t>
      </w:r>
      <w:r w:rsidR="00B740CB" w:rsidRPr="00205A14">
        <w:rPr>
          <w:rFonts w:ascii="David" w:hAnsi="David" w:cs="David"/>
          <w:rtl/>
          <w:lang w:bidi="he-IL"/>
        </w:rPr>
        <w:t xml:space="preserve"> </w:t>
      </w:r>
      <w:r w:rsidR="00B740CB" w:rsidRPr="00205A14">
        <w:rPr>
          <w:rFonts w:ascii="David" w:hAnsi="David" w:cs="David" w:hint="eastAsia"/>
          <w:rtl/>
          <w:lang w:bidi="he-IL"/>
        </w:rPr>
        <w:t>סימפטום</w:t>
      </w:r>
      <w:r w:rsidR="00B740CB" w:rsidRPr="00205A14">
        <w:rPr>
          <w:rFonts w:ascii="David" w:hAnsi="David" w:cs="David"/>
          <w:rtl/>
          <w:lang w:bidi="he-IL"/>
        </w:rPr>
        <w:t xml:space="preserve"> </w:t>
      </w:r>
      <w:r w:rsidR="00B740CB" w:rsidRPr="00205A14">
        <w:rPr>
          <w:rFonts w:ascii="David" w:hAnsi="David" w:cs="David" w:hint="eastAsia"/>
          <w:rtl/>
          <w:lang w:bidi="he-IL"/>
        </w:rPr>
        <w:t>לתופעה</w:t>
      </w:r>
      <w:r w:rsidR="00B740CB" w:rsidRPr="00205A14">
        <w:rPr>
          <w:rFonts w:ascii="David" w:hAnsi="David" w:cs="David"/>
          <w:rtl/>
          <w:lang w:bidi="he-IL"/>
        </w:rPr>
        <w:t xml:space="preserve"> </w:t>
      </w:r>
      <w:r w:rsidR="00B740CB" w:rsidRPr="00205A14">
        <w:rPr>
          <w:rFonts w:ascii="David" w:hAnsi="David" w:cs="David" w:hint="eastAsia"/>
          <w:rtl/>
          <w:lang w:bidi="he-IL"/>
        </w:rPr>
        <w:t>חמורה</w:t>
      </w:r>
      <w:r w:rsidR="00B740CB" w:rsidRPr="00205A14">
        <w:rPr>
          <w:rFonts w:ascii="David" w:hAnsi="David" w:cs="David"/>
          <w:rtl/>
          <w:lang w:bidi="he-IL"/>
        </w:rPr>
        <w:t xml:space="preserve"> </w:t>
      </w:r>
      <w:r w:rsidR="00B740CB" w:rsidRPr="00205A14">
        <w:rPr>
          <w:rFonts w:ascii="David" w:hAnsi="David" w:cs="David" w:hint="eastAsia"/>
          <w:rtl/>
          <w:lang w:bidi="he-IL"/>
        </w:rPr>
        <w:t>הרבה</w:t>
      </w:r>
      <w:r w:rsidR="00B740CB" w:rsidRPr="00205A14">
        <w:rPr>
          <w:rFonts w:ascii="David" w:hAnsi="David" w:cs="David"/>
          <w:rtl/>
          <w:lang w:bidi="he-IL"/>
        </w:rPr>
        <w:t xml:space="preserve"> </w:t>
      </w:r>
      <w:r w:rsidR="00B740CB" w:rsidRPr="00205A14">
        <w:rPr>
          <w:rFonts w:ascii="David" w:hAnsi="David" w:cs="David" w:hint="eastAsia"/>
          <w:rtl/>
          <w:lang w:bidi="he-IL"/>
        </w:rPr>
        <w:t>יותר</w:t>
      </w:r>
      <w:r w:rsidR="00B740CB" w:rsidRPr="00205A14">
        <w:rPr>
          <w:rFonts w:ascii="David" w:hAnsi="David" w:cs="David"/>
          <w:rtl/>
          <w:lang w:bidi="he-IL"/>
        </w:rPr>
        <w:t xml:space="preserve">: </w:t>
      </w:r>
      <w:r w:rsidR="00B740CB" w:rsidRPr="00205A14">
        <w:rPr>
          <w:rFonts w:ascii="David" w:hAnsi="David" w:cs="David" w:hint="eastAsia"/>
          <w:rtl/>
          <w:lang w:bidi="he-IL"/>
        </w:rPr>
        <w:t>נשים</w:t>
      </w:r>
      <w:r w:rsidR="00B740CB" w:rsidRPr="00205A14">
        <w:rPr>
          <w:rFonts w:ascii="David" w:hAnsi="David" w:cs="David"/>
          <w:rtl/>
          <w:lang w:bidi="he-IL"/>
        </w:rPr>
        <w:t xml:space="preserve"> </w:t>
      </w:r>
      <w:r w:rsidR="00D22B93" w:rsidRPr="00205A14">
        <w:rPr>
          <w:rFonts w:ascii="David" w:hAnsi="David" w:cs="David" w:hint="cs"/>
          <w:rtl/>
          <w:lang w:bidi="he-IL"/>
        </w:rPr>
        <w:t xml:space="preserve">כפופות </w:t>
      </w:r>
      <w:r w:rsidR="00D22B93" w:rsidRPr="00205A14">
        <w:rPr>
          <w:rFonts w:ascii="David" w:hAnsi="David" w:cs="David"/>
          <w:rtl/>
          <w:lang w:bidi="he-IL"/>
        </w:rPr>
        <w:t xml:space="preserve"> </w:t>
      </w:r>
      <w:r w:rsidR="00B740CB" w:rsidRPr="00205A14">
        <w:rPr>
          <w:rFonts w:ascii="David" w:hAnsi="David" w:cs="David" w:hint="eastAsia"/>
          <w:rtl/>
          <w:lang w:bidi="he-IL"/>
        </w:rPr>
        <w:t>לחלוטין</w:t>
      </w:r>
      <w:r w:rsidR="00B740CB" w:rsidRPr="00205A14">
        <w:rPr>
          <w:rFonts w:ascii="David" w:hAnsi="David" w:cs="David"/>
          <w:rtl/>
          <w:lang w:bidi="he-IL"/>
        </w:rPr>
        <w:t xml:space="preserve"> </w:t>
      </w:r>
      <w:r w:rsidR="00D22B93" w:rsidRPr="00205A14">
        <w:rPr>
          <w:rFonts w:ascii="David" w:hAnsi="David" w:cs="David" w:hint="cs"/>
          <w:rtl/>
          <w:lang w:bidi="he-IL"/>
        </w:rPr>
        <w:t>לב</w:t>
      </w:r>
      <w:r w:rsidR="00164B0D" w:rsidRPr="00205A14">
        <w:rPr>
          <w:rFonts w:ascii="David" w:hAnsi="David" w:cs="David" w:hint="cs"/>
          <w:rtl/>
          <w:lang w:bidi="he-IL"/>
        </w:rPr>
        <w:t>ע</w:t>
      </w:r>
      <w:r w:rsidR="00D22B93" w:rsidRPr="00205A14">
        <w:rPr>
          <w:rFonts w:ascii="David" w:hAnsi="David" w:cs="David" w:hint="cs"/>
          <w:rtl/>
          <w:lang w:bidi="he-IL"/>
        </w:rPr>
        <w:t xml:space="preserve">ליהן </w:t>
      </w:r>
      <w:r w:rsidR="00B740CB" w:rsidRPr="00205A14">
        <w:rPr>
          <w:rFonts w:ascii="David" w:hAnsi="David" w:cs="David" w:hint="eastAsia"/>
          <w:rtl/>
          <w:lang w:bidi="he-IL"/>
        </w:rPr>
        <w:t>בנוגע</w:t>
      </w:r>
      <w:r w:rsidR="00B740CB" w:rsidRPr="00205A14">
        <w:rPr>
          <w:rFonts w:ascii="David" w:hAnsi="David" w:cs="David"/>
          <w:rtl/>
          <w:lang w:bidi="he-IL"/>
        </w:rPr>
        <w:t xml:space="preserve"> </w:t>
      </w:r>
      <w:r w:rsidR="00B740CB" w:rsidRPr="00205A14">
        <w:rPr>
          <w:rFonts w:ascii="David" w:hAnsi="David" w:cs="David" w:hint="eastAsia"/>
          <w:rtl/>
          <w:lang w:bidi="he-IL"/>
        </w:rPr>
        <w:t>למעמדן</w:t>
      </w:r>
      <w:r w:rsidR="00B740CB" w:rsidRPr="00205A14">
        <w:rPr>
          <w:rFonts w:ascii="David" w:hAnsi="David" w:cs="David"/>
          <w:rtl/>
          <w:lang w:bidi="he-IL"/>
        </w:rPr>
        <w:t xml:space="preserve"> </w:t>
      </w:r>
      <w:r w:rsidR="00B740CB" w:rsidRPr="00205A14">
        <w:rPr>
          <w:rFonts w:ascii="David" w:hAnsi="David" w:cs="David" w:hint="eastAsia"/>
          <w:rtl/>
          <w:lang w:bidi="he-IL"/>
        </w:rPr>
        <w:t>האישי</w:t>
      </w:r>
      <w:r w:rsidR="00164B0D" w:rsidRPr="00205A14">
        <w:rPr>
          <w:rFonts w:ascii="David" w:hAnsi="David" w:cs="David" w:hint="cs"/>
          <w:rtl/>
          <w:lang w:bidi="he-IL"/>
        </w:rPr>
        <w:t>.</w:t>
      </w:r>
      <w:r w:rsidR="00B740CB" w:rsidRPr="00205A14">
        <w:rPr>
          <w:rFonts w:ascii="David" w:hAnsi="David" w:cs="David"/>
          <w:rtl/>
          <w:lang w:bidi="he-IL"/>
        </w:rPr>
        <w:t xml:space="preserve"> </w:t>
      </w:r>
      <w:r w:rsidR="00B740CB" w:rsidRPr="00205A14">
        <w:rPr>
          <w:rFonts w:ascii="David" w:hAnsi="David" w:cs="David" w:hint="eastAsia"/>
          <w:rtl/>
          <w:lang w:bidi="he-IL"/>
        </w:rPr>
        <w:t>הדבר</w:t>
      </w:r>
      <w:r w:rsidR="00B740CB" w:rsidRPr="00205A14">
        <w:rPr>
          <w:rFonts w:ascii="David" w:hAnsi="David" w:cs="David"/>
          <w:rtl/>
          <w:lang w:bidi="he-IL"/>
        </w:rPr>
        <w:t xml:space="preserve"> </w:t>
      </w:r>
      <w:r w:rsidR="00B740CB" w:rsidRPr="00205A14">
        <w:rPr>
          <w:rFonts w:ascii="David" w:hAnsi="David" w:cs="David" w:hint="eastAsia"/>
          <w:rtl/>
          <w:lang w:bidi="he-IL"/>
        </w:rPr>
        <w:t>מתבטא</w:t>
      </w:r>
      <w:r w:rsidR="00B740CB" w:rsidRPr="00205A14">
        <w:rPr>
          <w:rFonts w:ascii="David" w:hAnsi="David" w:cs="David"/>
          <w:rtl/>
          <w:lang w:bidi="he-IL"/>
        </w:rPr>
        <w:t xml:space="preserve"> </w:t>
      </w:r>
      <w:r w:rsidR="00B740CB" w:rsidRPr="00205A14">
        <w:rPr>
          <w:rFonts w:ascii="David" w:hAnsi="David" w:cs="David" w:hint="eastAsia"/>
          <w:rtl/>
          <w:lang w:bidi="he-IL"/>
        </w:rPr>
        <w:t>בצורה</w:t>
      </w:r>
      <w:r w:rsidR="00B740CB" w:rsidRPr="00205A14">
        <w:rPr>
          <w:rFonts w:ascii="David" w:hAnsi="David" w:cs="David"/>
          <w:rtl/>
          <w:lang w:bidi="he-IL"/>
        </w:rPr>
        <w:t xml:space="preserve"> </w:t>
      </w:r>
      <w:r w:rsidR="00B740CB" w:rsidRPr="00205A14">
        <w:rPr>
          <w:rFonts w:ascii="David" w:hAnsi="David" w:cs="David" w:hint="eastAsia"/>
          <w:rtl/>
          <w:lang w:bidi="he-IL"/>
        </w:rPr>
        <w:t>החריפה</w:t>
      </w:r>
      <w:r w:rsidR="00B740CB" w:rsidRPr="00205A14">
        <w:rPr>
          <w:rFonts w:ascii="David" w:hAnsi="David" w:cs="David"/>
          <w:rtl/>
          <w:lang w:bidi="he-IL"/>
        </w:rPr>
        <w:t xml:space="preserve"> </w:t>
      </w:r>
      <w:r w:rsidR="00B740CB" w:rsidRPr="00205A14">
        <w:rPr>
          <w:rFonts w:ascii="David" w:hAnsi="David" w:cs="David" w:hint="eastAsia"/>
          <w:rtl/>
          <w:lang w:bidi="he-IL"/>
        </w:rPr>
        <w:t>ביותר</w:t>
      </w:r>
      <w:r w:rsidR="00B740CB" w:rsidRPr="00205A14">
        <w:rPr>
          <w:rFonts w:ascii="David" w:hAnsi="David" w:cs="David"/>
          <w:rtl/>
          <w:lang w:bidi="he-IL"/>
        </w:rPr>
        <w:t xml:space="preserve"> </w:t>
      </w:r>
      <w:r w:rsidR="00B740CB" w:rsidRPr="00205A14">
        <w:rPr>
          <w:rFonts w:ascii="David" w:hAnsi="David" w:cs="David" w:hint="eastAsia"/>
          <w:rtl/>
          <w:lang w:bidi="he-IL"/>
        </w:rPr>
        <w:t>במסגרת</w:t>
      </w:r>
      <w:r w:rsidR="00B740CB" w:rsidRPr="00205A14">
        <w:rPr>
          <w:rFonts w:ascii="David" w:hAnsi="David" w:cs="David"/>
          <w:rtl/>
          <w:lang w:bidi="he-IL"/>
        </w:rPr>
        <w:t xml:space="preserve"> </w:t>
      </w:r>
      <w:r w:rsidR="00B740CB" w:rsidRPr="00205A14">
        <w:rPr>
          <w:rFonts w:ascii="David" w:hAnsi="David" w:cs="David" w:hint="eastAsia"/>
          <w:rtl/>
          <w:lang w:bidi="he-IL"/>
        </w:rPr>
        <w:t>הליך</w:t>
      </w:r>
      <w:r w:rsidR="00B740CB" w:rsidRPr="00205A14">
        <w:rPr>
          <w:rFonts w:ascii="David" w:hAnsi="David" w:cs="David"/>
          <w:rtl/>
          <w:lang w:bidi="he-IL"/>
        </w:rPr>
        <w:t xml:space="preserve"> </w:t>
      </w:r>
      <w:r w:rsidR="00B740CB" w:rsidRPr="00205A14">
        <w:rPr>
          <w:rFonts w:ascii="David" w:hAnsi="David" w:cs="David" w:hint="eastAsia"/>
          <w:rtl/>
          <w:lang w:bidi="he-IL"/>
        </w:rPr>
        <w:t>הגירושין</w:t>
      </w:r>
      <w:r w:rsidR="002278D6" w:rsidRPr="00205A14">
        <w:rPr>
          <w:rFonts w:ascii="David" w:hAnsi="David" w:cs="David"/>
          <w:rtl/>
          <w:lang w:bidi="he-IL"/>
        </w:rPr>
        <w:t>,</w:t>
      </w:r>
      <w:r w:rsidR="00B740CB" w:rsidRPr="00205A14">
        <w:rPr>
          <w:rFonts w:ascii="David" w:hAnsi="David" w:cs="David"/>
          <w:rtl/>
          <w:lang w:bidi="he-IL"/>
        </w:rPr>
        <w:t xml:space="preserve"> </w:t>
      </w:r>
      <w:r w:rsidR="00B740CB" w:rsidRPr="00205A14">
        <w:rPr>
          <w:rFonts w:ascii="David" w:hAnsi="David" w:cs="David" w:hint="eastAsia"/>
          <w:rtl/>
          <w:lang w:bidi="he-IL"/>
        </w:rPr>
        <w:t>כאשר</w:t>
      </w:r>
      <w:r w:rsidR="00B740CB" w:rsidRPr="00205A14">
        <w:rPr>
          <w:rFonts w:ascii="David" w:hAnsi="David" w:cs="David"/>
          <w:rtl/>
          <w:lang w:bidi="he-IL"/>
        </w:rPr>
        <w:t xml:space="preserve"> </w:t>
      </w:r>
      <w:r w:rsidR="00B740CB" w:rsidRPr="00205A14">
        <w:rPr>
          <w:rFonts w:ascii="David" w:hAnsi="David" w:cs="David" w:hint="eastAsia"/>
          <w:rtl/>
          <w:lang w:bidi="he-IL"/>
        </w:rPr>
        <w:t>ההליך</w:t>
      </w:r>
      <w:r w:rsidR="00B740CB" w:rsidRPr="00205A14">
        <w:rPr>
          <w:rFonts w:ascii="David" w:hAnsi="David" w:cs="David"/>
          <w:rtl/>
          <w:lang w:bidi="he-IL"/>
        </w:rPr>
        <w:t xml:space="preserve"> </w:t>
      </w:r>
      <w:r w:rsidR="00B740CB" w:rsidRPr="00205A14">
        <w:rPr>
          <w:rFonts w:ascii="David" w:hAnsi="David" w:cs="David" w:hint="eastAsia"/>
          <w:rtl/>
          <w:lang w:bidi="he-IL"/>
        </w:rPr>
        <w:t>כולו</w:t>
      </w:r>
      <w:r w:rsidR="00B740CB" w:rsidRPr="00205A14">
        <w:rPr>
          <w:rFonts w:ascii="David" w:hAnsi="David" w:cs="David"/>
          <w:rtl/>
          <w:lang w:bidi="he-IL"/>
        </w:rPr>
        <w:t xml:space="preserve"> </w:t>
      </w:r>
      <w:r w:rsidR="00B740CB" w:rsidRPr="00205A14">
        <w:rPr>
          <w:rFonts w:ascii="David" w:hAnsi="David" w:cs="David" w:hint="eastAsia"/>
          <w:rtl/>
          <w:lang w:bidi="he-IL"/>
        </w:rPr>
        <w:t>מסור</w:t>
      </w:r>
      <w:r w:rsidR="00B740CB" w:rsidRPr="00205A14">
        <w:rPr>
          <w:rFonts w:ascii="David" w:hAnsi="David" w:cs="David"/>
          <w:rtl/>
          <w:lang w:bidi="he-IL"/>
        </w:rPr>
        <w:t xml:space="preserve"> </w:t>
      </w:r>
      <w:r w:rsidR="00B740CB" w:rsidRPr="00205A14">
        <w:rPr>
          <w:rFonts w:ascii="David" w:hAnsi="David" w:cs="David" w:hint="eastAsia"/>
          <w:rtl/>
          <w:lang w:bidi="he-IL"/>
        </w:rPr>
        <w:t>לרצונו</w:t>
      </w:r>
      <w:r w:rsidR="00B740CB" w:rsidRPr="00205A14">
        <w:rPr>
          <w:rFonts w:ascii="David" w:hAnsi="David" w:cs="David"/>
          <w:rtl/>
          <w:lang w:bidi="he-IL"/>
        </w:rPr>
        <w:t xml:space="preserve"> </w:t>
      </w:r>
      <w:r w:rsidR="00B740CB" w:rsidRPr="00205A14">
        <w:rPr>
          <w:rFonts w:ascii="David" w:hAnsi="David" w:cs="David" w:hint="eastAsia"/>
          <w:rtl/>
          <w:lang w:bidi="he-IL"/>
        </w:rPr>
        <w:t>הטוב</w:t>
      </w:r>
      <w:r w:rsidR="00B740CB" w:rsidRPr="00205A14">
        <w:rPr>
          <w:rFonts w:ascii="David" w:hAnsi="David" w:cs="David"/>
          <w:rtl/>
          <w:lang w:bidi="he-IL"/>
        </w:rPr>
        <w:t xml:space="preserve"> </w:t>
      </w:r>
      <w:r w:rsidR="00B740CB" w:rsidRPr="00205A14">
        <w:rPr>
          <w:rFonts w:ascii="David" w:hAnsi="David" w:cs="David" w:hint="eastAsia"/>
          <w:rtl/>
          <w:lang w:bidi="he-IL"/>
        </w:rPr>
        <w:t>של</w:t>
      </w:r>
      <w:r w:rsidR="00B740CB" w:rsidRPr="00205A14">
        <w:rPr>
          <w:rFonts w:ascii="David" w:hAnsi="David" w:cs="David"/>
          <w:rtl/>
          <w:lang w:bidi="he-IL"/>
        </w:rPr>
        <w:t xml:space="preserve"> </w:t>
      </w:r>
      <w:r w:rsidR="00B740CB" w:rsidRPr="00205A14">
        <w:rPr>
          <w:rFonts w:ascii="David" w:hAnsi="David" w:cs="David" w:hint="eastAsia"/>
          <w:rtl/>
          <w:lang w:bidi="he-IL"/>
        </w:rPr>
        <w:t>הבעל</w:t>
      </w:r>
      <w:r w:rsidR="00B740CB" w:rsidRPr="00205A14">
        <w:rPr>
          <w:rFonts w:ascii="David" w:hAnsi="David" w:cs="David"/>
          <w:rtl/>
          <w:lang w:bidi="he-IL"/>
        </w:rPr>
        <w:t xml:space="preserve">, ולאישה – הנתונה לחלוטין לחסדיו – אין כל </w:t>
      </w:r>
      <w:r w:rsidR="00B740CB" w:rsidRPr="00205A14">
        <w:rPr>
          <w:rFonts w:ascii="David" w:hAnsi="David" w:cs="David" w:hint="eastAsia"/>
          <w:rtl/>
          <w:lang w:bidi="he-IL"/>
        </w:rPr>
        <w:t>דרך</w:t>
      </w:r>
      <w:r w:rsidR="00B740CB" w:rsidRPr="00205A14">
        <w:rPr>
          <w:rFonts w:ascii="David" w:hAnsi="David" w:cs="David"/>
          <w:rtl/>
          <w:lang w:bidi="he-IL"/>
        </w:rPr>
        <w:t xml:space="preserve"> </w:t>
      </w:r>
      <w:r w:rsidR="00B740CB" w:rsidRPr="00205A14">
        <w:rPr>
          <w:rFonts w:ascii="David" w:hAnsi="David" w:cs="David" w:hint="eastAsia"/>
          <w:rtl/>
          <w:lang w:bidi="he-IL"/>
        </w:rPr>
        <w:t>אפקטיבית</w:t>
      </w:r>
      <w:r w:rsidR="00B740CB" w:rsidRPr="00205A14">
        <w:rPr>
          <w:rFonts w:ascii="David" w:hAnsi="David" w:cs="David"/>
          <w:rtl/>
          <w:lang w:bidi="he-IL"/>
        </w:rPr>
        <w:t xml:space="preserve"> </w:t>
      </w:r>
      <w:r w:rsidR="00B740CB" w:rsidRPr="00205A14">
        <w:rPr>
          <w:rFonts w:ascii="David" w:hAnsi="David" w:cs="David" w:hint="eastAsia"/>
          <w:rtl/>
          <w:lang w:bidi="he-IL"/>
        </w:rPr>
        <w:t>לחלץ</w:t>
      </w:r>
      <w:r w:rsidR="00B740CB" w:rsidRPr="00205A14">
        <w:rPr>
          <w:rFonts w:ascii="David" w:hAnsi="David" w:cs="David"/>
          <w:rtl/>
          <w:lang w:bidi="he-IL"/>
        </w:rPr>
        <w:t xml:space="preserve"> </w:t>
      </w:r>
      <w:r w:rsidR="00B740CB" w:rsidRPr="00205A14">
        <w:rPr>
          <w:rFonts w:ascii="David" w:hAnsi="David" w:cs="David" w:hint="eastAsia"/>
          <w:rtl/>
          <w:lang w:bidi="he-IL"/>
        </w:rPr>
        <w:t>את</w:t>
      </w:r>
      <w:r w:rsidR="00B740CB" w:rsidRPr="00205A14">
        <w:rPr>
          <w:rFonts w:ascii="David" w:hAnsi="David" w:cs="David"/>
          <w:rtl/>
          <w:lang w:bidi="he-IL"/>
        </w:rPr>
        <w:t xml:space="preserve"> </w:t>
      </w:r>
      <w:r w:rsidR="00B740CB" w:rsidRPr="00205A14">
        <w:rPr>
          <w:rFonts w:ascii="David" w:hAnsi="David" w:cs="David" w:hint="eastAsia"/>
          <w:rtl/>
          <w:lang w:bidi="he-IL"/>
        </w:rPr>
        <w:t>עצמה</w:t>
      </w:r>
      <w:r w:rsidR="00B740CB" w:rsidRPr="00205A14">
        <w:rPr>
          <w:rFonts w:ascii="David" w:hAnsi="David" w:cs="David"/>
          <w:rtl/>
          <w:lang w:bidi="he-IL"/>
        </w:rPr>
        <w:t xml:space="preserve"> </w:t>
      </w:r>
      <w:r w:rsidR="00B740CB" w:rsidRPr="00205A14">
        <w:rPr>
          <w:rFonts w:ascii="David" w:hAnsi="David" w:cs="David" w:hint="eastAsia"/>
          <w:rtl/>
          <w:lang w:bidi="he-IL"/>
        </w:rPr>
        <w:t>מנישואים</w:t>
      </w:r>
      <w:r w:rsidR="00B740CB" w:rsidRPr="00205A14">
        <w:rPr>
          <w:rFonts w:ascii="David" w:hAnsi="David" w:cs="David"/>
          <w:rtl/>
          <w:lang w:bidi="he-IL"/>
        </w:rPr>
        <w:t xml:space="preserve"> </w:t>
      </w:r>
      <w:r w:rsidR="00B740CB" w:rsidRPr="00205A14">
        <w:rPr>
          <w:rFonts w:ascii="David" w:hAnsi="David" w:cs="David" w:hint="eastAsia"/>
          <w:rtl/>
          <w:lang w:bidi="he-IL"/>
        </w:rPr>
        <w:t>שאינה</w:t>
      </w:r>
      <w:r w:rsidR="00B740CB" w:rsidRPr="00205A14">
        <w:rPr>
          <w:rFonts w:ascii="David" w:hAnsi="David" w:cs="David"/>
          <w:rtl/>
          <w:lang w:bidi="he-IL"/>
        </w:rPr>
        <w:t xml:space="preserve"> </w:t>
      </w:r>
      <w:r w:rsidR="00B740CB" w:rsidRPr="00205A14">
        <w:rPr>
          <w:rFonts w:ascii="David" w:hAnsi="David" w:cs="David" w:hint="eastAsia"/>
          <w:rtl/>
          <w:lang w:bidi="he-IL"/>
        </w:rPr>
        <w:t>רוצה</w:t>
      </w:r>
      <w:r w:rsidR="00B740CB" w:rsidRPr="00205A14">
        <w:rPr>
          <w:rFonts w:ascii="David" w:hAnsi="David" w:cs="David"/>
          <w:rtl/>
          <w:lang w:bidi="he-IL"/>
        </w:rPr>
        <w:t xml:space="preserve"> </w:t>
      </w:r>
      <w:r w:rsidR="00B740CB" w:rsidRPr="00205A14">
        <w:rPr>
          <w:rFonts w:ascii="David" w:hAnsi="David" w:cs="David" w:hint="eastAsia"/>
          <w:rtl/>
          <w:lang w:bidi="he-IL"/>
        </w:rPr>
        <w:t>בהם</w:t>
      </w:r>
      <w:r w:rsidR="00B740CB" w:rsidRPr="00205A14">
        <w:rPr>
          <w:rFonts w:ascii="David" w:hAnsi="David" w:cs="David"/>
          <w:rtl/>
          <w:lang w:bidi="he-IL"/>
        </w:rPr>
        <w:t>.</w:t>
      </w:r>
      <w:r w:rsidR="00404493" w:rsidRPr="00205A14">
        <w:rPr>
          <w:rFonts w:ascii="David" w:hAnsi="David" w:cs="David" w:hint="cs"/>
          <w:rtl/>
          <w:lang w:bidi="he-IL"/>
        </w:rPr>
        <w:t xml:space="preserve"> יובהר: </w:t>
      </w:r>
      <w:r w:rsidR="00164B0D" w:rsidRPr="00ED477D">
        <w:rPr>
          <w:rFonts w:ascii="David" w:hAnsi="David" w:cs="David" w:hint="cs"/>
          <w:u w:val="single"/>
          <w:rtl/>
          <w:lang w:bidi="he-IL"/>
        </w:rPr>
        <w:t>אין דבר שאשה במדינת ישראל יכולה לטעון בעניין נישואיה</w:t>
      </w:r>
      <w:r w:rsidR="00404493" w:rsidRPr="00ED477D">
        <w:rPr>
          <w:rFonts w:ascii="David" w:hAnsi="David" w:cs="David" w:hint="cs"/>
          <w:u w:val="single"/>
          <w:rtl/>
          <w:lang w:bidi="he-IL"/>
        </w:rPr>
        <w:t>,</w:t>
      </w:r>
      <w:r w:rsidR="00164B0D" w:rsidRPr="00ED477D">
        <w:rPr>
          <w:rFonts w:ascii="David" w:hAnsi="David" w:cs="David" w:hint="cs"/>
          <w:u w:val="single"/>
          <w:rtl/>
          <w:lang w:bidi="he-IL"/>
        </w:rPr>
        <w:t xml:space="preserve"> שיכול ל</w:t>
      </w:r>
      <w:r w:rsidR="00404493" w:rsidRPr="00ED477D">
        <w:rPr>
          <w:rFonts w:ascii="David" w:hAnsi="David" w:cs="David" w:hint="cs"/>
          <w:u w:val="single"/>
          <w:rtl/>
          <w:lang w:bidi="he-IL"/>
        </w:rPr>
        <w:t>הביא</w:t>
      </w:r>
      <w:r w:rsidR="00164B0D" w:rsidRPr="00ED477D">
        <w:rPr>
          <w:rFonts w:ascii="David" w:hAnsi="David" w:cs="David" w:hint="cs"/>
          <w:u w:val="single"/>
          <w:rtl/>
          <w:lang w:bidi="he-IL"/>
        </w:rPr>
        <w:t xml:space="preserve"> לכך שהיא תיחשב לגרושה </w:t>
      </w:r>
      <w:r w:rsidR="00404493" w:rsidRPr="00ED477D">
        <w:rPr>
          <w:rFonts w:ascii="David" w:hAnsi="David" w:cs="David" w:hint="cs"/>
          <w:u w:val="single"/>
          <w:rtl/>
          <w:lang w:bidi="he-IL"/>
        </w:rPr>
        <w:t>מ</w:t>
      </w:r>
      <w:r w:rsidR="00164B0D" w:rsidRPr="00ED477D">
        <w:rPr>
          <w:rFonts w:ascii="David" w:hAnsi="David" w:cs="David" w:hint="cs"/>
          <w:u w:val="single"/>
          <w:rtl/>
          <w:lang w:bidi="he-IL"/>
        </w:rPr>
        <w:t>בלי שבעלה ימסור לה גטה</w:t>
      </w:r>
      <w:r w:rsidR="00164B0D" w:rsidRPr="00205A14">
        <w:rPr>
          <w:rFonts w:ascii="David" w:hAnsi="David" w:cs="David" w:hint="cs"/>
          <w:rtl/>
          <w:lang w:bidi="he-IL"/>
        </w:rPr>
        <w:t xml:space="preserve">. </w:t>
      </w:r>
      <w:r w:rsidR="00205A14">
        <w:rPr>
          <w:rFonts w:ascii="David" w:hAnsi="David" w:cs="David" w:hint="cs"/>
          <w:rtl/>
          <w:lang w:bidi="he-IL"/>
        </w:rPr>
        <w:t>אלמנט השליטה בגירושין בא לידי ביטוי בדרכים רבות, להלן מספר דוגמאות:</w:t>
      </w:r>
    </w:p>
    <w:p w:rsidR="005972E7" w:rsidRPr="00F960DB" w:rsidRDefault="001F3A27" w:rsidP="00F960DB">
      <w:pPr>
        <w:pStyle w:val="ListParagraph"/>
        <w:numPr>
          <w:ilvl w:val="0"/>
          <w:numId w:val="34"/>
        </w:numPr>
        <w:bidi/>
        <w:spacing w:after="200" w:line="336" w:lineRule="auto"/>
        <w:ind w:left="1785" w:hanging="283"/>
        <w:contextualSpacing/>
        <w:jc w:val="both"/>
        <w:rPr>
          <w:rFonts w:ascii="David" w:hAnsi="David" w:cs="David"/>
          <w:rtl/>
          <w:lang w:bidi="he-IL"/>
        </w:rPr>
      </w:pPr>
      <w:r w:rsidRPr="00F960DB">
        <w:rPr>
          <w:rFonts w:ascii="David" w:hAnsi="David" w:cs="David" w:hint="cs"/>
          <w:u w:val="single"/>
          <w:rtl/>
          <w:lang w:bidi="he-IL"/>
        </w:rPr>
        <w:t xml:space="preserve">הבעל שולט </w:t>
      </w:r>
      <w:r w:rsidRPr="00F960DB">
        <w:rPr>
          <w:rFonts w:ascii="David" w:hAnsi="David" w:cs="David"/>
          <w:u w:val="single"/>
          <w:rtl/>
          <w:lang w:bidi="he-IL"/>
        </w:rPr>
        <w:t>–</w:t>
      </w:r>
      <w:r w:rsidRPr="00F960DB">
        <w:rPr>
          <w:rFonts w:ascii="David" w:hAnsi="David" w:cs="David" w:hint="cs"/>
          <w:u w:val="single"/>
          <w:rtl/>
          <w:lang w:bidi="he-IL"/>
        </w:rPr>
        <w:t xml:space="preserve"> האישה מעוגנת לנצח</w:t>
      </w:r>
      <w:r w:rsidRPr="00F960DB">
        <w:rPr>
          <w:rFonts w:ascii="David" w:hAnsi="David" w:cs="David" w:hint="cs"/>
          <w:rtl/>
          <w:lang w:bidi="he-IL"/>
        </w:rPr>
        <w:t xml:space="preserve">: </w:t>
      </w:r>
      <w:r w:rsidR="00B655AC" w:rsidRPr="00F960DB">
        <w:rPr>
          <w:rFonts w:ascii="David" w:hAnsi="David" w:cs="David" w:hint="cs"/>
          <w:rtl/>
          <w:lang w:bidi="he-IL"/>
        </w:rPr>
        <w:t>במקרה המטופל בי</w:t>
      </w:r>
      <w:r w:rsidRPr="00F960DB">
        <w:rPr>
          <w:rFonts w:ascii="David" w:hAnsi="David" w:cs="David" w:hint="cs"/>
          <w:rtl/>
          <w:lang w:bidi="he-IL"/>
        </w:rPr>
        <w:t>מים אלו על ידי המ</w:t>
      </w:r>
      <w:r w:rsidR="00272E19" w:rsidRPr="00F960DB">
        <w:rPr>
          <w:rFonts w:ascii="David" w:hAnsi="David" w:cs="David" w:hint="cs"/>
          <w:rtl/>
          <w:lang w:bidi="he-IL"/>
        </w:rPr>
        <w:t>גיבה</w:t>
      </w:r>
      <w:r w:rsidRPr="00F960DB">
        <w:rPr>
          <w:rFonts w:ascii="David" w:hAnsi="David" w:cs="David" w:hint="cs"/>
          <w:rtl/>
          <w:lang w:bidi="he-IL"/>
        </w:rPr>
        <w:t xml:space="preserve"> 1, </w:t>
      </w:r>
      <w:r w:rsidR="00404493" w:rsidRPr="00F960DB">
        <w:rPr>
          <w:rFonts w:ascii="David" w:hAnsi="David" w:cs="David" w:hint="cs"/>
          <w:rtl/>
          <w:lang w:bidi="he-IL"/>
        </w:rPr>
        <w:t xml:space="preserve">בעל סרבן גט שולט באשתו למעלה מ-20 שנה. האישה אמנם הוכיחה שהבעל היה אלים כלפיה, והבעל עצמו אמנם נמצא בכלא כבר שנים ארוכות </w:t>
      </w:r>
      <w:r w:rsidR="00404493" w:rsidRPr="00F960DB">
        <w:rPr>
          <w:rFonts w:ascii="David" w:hAnsi="David" w:cs="David"/>
          <w:rtl/>
          <w:lang w:bidi="he-IL"/>
        </w:rPr>
        <w:t>–</w:t>
      </w:r>
      <w:r w:rsidR="00404493" w:rsidRPr="00F960DB">
        <w:rPr>
          <w:rFonts w:ascii="David" w:hAnsi="David" w:cs="David" w:hint="cs"/>
          <w:rtl/>
          <w:lang w:bidi="he-IL"/>
        </w:rPr>
        <w:t xml:space="preserve"> אך בפועל, הבעל עדיין שולט באישה ומכריע אם היא תתגרש אם לאו. </w:t>
      </w:r>
      <w:r w:rsidR="008A5DA4" w:rsidRPr="00F960DB">
        <w:rPr>
          <w:rFonts w:ascii="David" w:hAnsi="David" w:cs="David" w:hint="cs"/>
          <w:rtl/>
          <w:lang w:bidi="he-IL"/>
        </w:rPr>
        <w:t xml:space="preserve">זאת ועוד: לאחרונה ביקשה אותה אישה לבטל את </w:t>
      </w:r>
      <w:r w:rsidR="00B655AC" w:rsidRPr="00F960DB">
        <w:rPr>
          <w:rFonts w:ascii="David" w:hAnsi="David" w:cs="David" w:hint="cs"/>
          <w:rtl/>
          <w:lang w:bidi="he-IL"/>
        </w:rPr>
        <w:t>תביעת הגירושין ש</w:t>
      </w:r>
      <w:r w:rsidR="008A5DA4" w:rsidRPr="00F960DB">
        <w:rPr>
          <w:rFonts w:ascii="David" w:hAnsi="David" w:cs="David" w:hint="cs"/>
          <w:rtl/>
          <w:lang w:bidi="he-IL"/>
        </w:rPr>
        <w:t>ה</w:t>
      </w:r>
      <w:r w:rsidR="003855E0" w:rsidRPr="00F960DB">
        <w:rPr>
          <w:rFonts w:ascii="David" w:hAnsi="David" w:cs="David" w:hint="cs"/>
          <w:rtl/>
          <w:lang w:bidi="he-IL"/>
        </w:rPr>
        <w:t>גישה</w:t>
      </w:r>
      <w:r w:rsidR="008A5DA4" w:rsidRPr="00F960DB">
        <w:rPr>
          <w:rFonts w:ascii="David" w:hAnsi="David" w:cs="David" w:hint="cs"/>
          <w:rtl/>
          <w:lang w:bidi="he-IL"/>
        </w:rPr>
        <w:t xml:space="preserve"> ולשחרר את הגבר מהכלא </w:t>
      </w:r>
      <w:r w:rsidR="008A5DA4" w:rsidRPr="00F960DB">
        <w:rPr>
          <w:rFonts w:ascii="David" w:hAnsi="David" w:cs="David"/>
          <w:rtl/>
          <w:lang w:bidi="he-IL"/>
        </w:rPr>
        <w:t>–</w:t>
      </w:r>
      <w:r w:rsidR="008A5DA4" w:rsidRPr="00F960DB">
        <w:rPr>
          <w:rFonts w:ascii="David" w:hAnsi="David" w:cs="David" w:hint="cs"/>
          <w:rtl/>
          <w:lang w:bidi="he-IL"/>
        </w:rPr>
        <w:t xml:space="preserve"> אלא שלמרות שמדובר בתביעה ש</w:t>
      </w:r>
      <w:r w:rsidR="008A5DA4" w:rsidRPr="00F960DB">
        <w:rPr>
          <w:rFonts w:ascii="David" w:hAnsi="David" w:cs="David" w:hint="cs"/>
          <w:u w:val="single"/>
          <w:rtl/>
          <w:lang w:bidi="he-IL"/>
        </w:rPr>
        <w:t>האישה עצמה</w:t>
      </w:r>
      <w:r w:rsidR="00F960DB">
        <w:rPr>
          <w:rFonts w:ascii="David" w:hAnsi="David" w:cs="David" w:hint="cs"/>
          <w:rtl/>
          <w:lang w:bidi="he-IL"/>
        </w:rPr>
        <w:t xml:space="preserve"> הגישה</w:t>
      </w:r>
      <w:r w:rsidR="00ED477D">
        <w:rPr>
          <w:rFonts w:ascii="David" w:hAnsi="David" w:cs="David" w:hint="cs"/>
          <w:rtl/>
          <w:lang w:bidi="he-IL"/>
        </w:rPr>
        <w:t>,</w:t>
      </w:r>
      <w:r w:rsidR="008A5DA4" w:rsidRPr="00F960DB">
        <w:rPr>
          <w:rFonts w:ascii="David" w:hAnsi="David" w:cs="David" w:hint="cs"/>
          <w:rtl/>
          <w:lang w:bidi="he-IL"/>
        </w:rPr>
        <w:t xml:space="preserve"> </w:t>
      </w:r>
      <w:r w:rsidR="00F960DB">
        <w:rPr>
          <w:rFonts w:ascii="David" w:hAnsi="David" w:cs="David" w:hint="cs"/>
          <w:rtl/>
          <w:lang w:bidi="he-IL"/>
        </w:rPr>
        <w:t>אין לקולה ולרצונה שום משמעות או השפעה על מעמדה האישי או על ה</w:t>
      </w:r>
      <w:r w:rsidR="00ED477D">
        <w:rPr>
          <w:rFonts w:ascii="David" w:hAnsi="David" w:cs="David" w:hint="cs"/>
          <w:rtl/>
          <w:lang w:bidi="he-IL"/>
        </w:rPr>
        <w:t>תנהלות ה</w:t>
      </w:r>
      <w:r w:rsidR="00F960DB">
        <w:rPr>
          <w:rFonts w:ascii="David" w:hAnsi="David" w:cs="David" w:hint="cs"/>
          <w:rtl/>
          <w:lang w:bidi="he-IL"/>
        </w:rPr>
        <w:t xml:space="preserve">ליך הגירושין המסורתי, והמדינה מוסיפה להחזיק את הבעל במאסר כנגד רצון האישה. </w:t>
      </w:r>
    </w:p>
    <w:p w:rsidR="00D3089E" w:rsidRDefault="001F3A27" w:rsidP="00E809C6">
      <w:pPr>
        <w:pStyle w:val="ListParagraph"/>
        <w:numPr>
          <w:ilvl w:val="0"/>
          <w:numId w:val="34"/>
        </w:numPr>
        <w:bidi/>
        <w:spacing w:after="200" w:line="336" w:lineRule="auto"/>
        <w:ind w:left="1785" w:hanging="283"/>
        <w:contextualSpacing/>
        <w:jc w:val="both"/>
        <w:rPr>
          <w:rFonts w:ascii="David" w:hAnsi="David" w:cs="David"/>
          <w:lang w:bidi="he-IL"/>
        </w:rPr>
      </w:pPr>
      <w:r w:rsidRPr="005972E7">
        <w:rPr>
          <w:rFonts w:ascii="David" w:hAnsi="David" w:cs="David" w:hint="cs"/>
          <w:u w:val="single"/>
          <w:rtl/>
          <w:lang w:bidi="he-IL"/>
        </w:rPr>
        <w:t xml:space="preserve">הבעל שולט </w:t>
      </w:r>
      <w:r w:rsidRPr="005972E7">
        <w:rPr>
          <w:rFonts w:ascii="David" w:hAnsi="David" w:cs="David"/>
          <w:u w:val="single"/>
          <w:rtl/>
          <w:lang w:bidi="he-IL"/>
        </w:rPr>
        <w:t>–</w:t>
      </w:r>
      <w:r w:rsidRPr="005972E7">
        <w:rPr>
          <w:rFonts w:ascii="David" w:hAnsi="David" w:cs="David" w:hint="cs"/>
          <w:u w:val="single"/>
          <w:rtl/>
          <w:lang w:bidi="he-IL"/>
        </w:rPr>
        <w:t xml:space="preserve"> </w:t>
      </w:r>
      <w:r w:rsidR="003855E0" w:rsidRPr="005972E7">
        <w:rPr>
          <w:rFonts w:ascii="David" w:hAnsi="David" w:cs="David" w:hint="cs"/>
          <w:u w:val="single"/>
          <w:rtl/>
          <w:lang w:bidi="he-IL"/>
        </w:rPr>
        <w:t>סחטנות בתמורה לגט</w:t>
      </w:r>
      <w:r w:rsidR="00D3089E">
        <w:rPr>
          <w:rFonts w:ascii="David" w:hAnsi="David" w:cs="David" w:hint="cs"/>
          <w:rtl/>
          <w:lang w:bidi="he-IL"/>
        </w:rPr>
        <w:t>:</w:t>
      </w:r>
      <w:r w:rsidR="003855E0" w:rsidRPr="005972E7">
        <w:rPr>
          <w:rFonts w:ascii="David" w:hAnsi="David" w:cs="David" w:hint="cs"/>
          <w:rtl/>
          <w:lang w:bidi="he-IL"/>
        </w:rPr>
        <w:t xml:space="preserve"> </w:t>
      </w:r>
      <w:r w:rsidR="0020121F" w:rsidRPr="005972E7">
        <w:rPr>
          <w:rFonts w:ascii="David" w:hAnsi="David" w:cs="David" w:hint="cs"/>
          <w:rtl/>
          <w:lang w:bidi="he-IL"/>
        </w:rPr>
        <w:t>שליטת הבעל ב</w:t>
      </w:r>
      <w:r w:rsidR="008A5DA4" w:rsidRPr="005972E7">
        <w:rPr>
          <w:rFonts w:ascii="David" w:hAnsi="David" w:cs="David" w:hint="cs"/>
          <w:rtl/>
          <w:lang w:bidi="he-IL"/>
        </w:rPr>
        <w:t>א</w:t>
      </w:r>
      <w:r w:rsidR="0020121F" w:rsidRPr="005972E7">
        <w:rPr>
          <w:rFonts w:ascii="David" w:hAnsi="David" w:cs="David" w:hint="cs"/>
          <w:rtl/>
          <w:lang w:bidi="he-IL"/>
        </w:rPr>
        <w:t>שתו מקבל</w:t>
      </w:r>
      <w:r w:rsidR="008A5DA4" w:rsidRPr="005972E7">
        <w:rPr>
          <w:rFonts w:ascii="David" w:hAnsi="David" w:cs="David" w:hint="cs"/>
          <w:rtl/>
          <w:lang w:bidi="he-IL"/>
        </w:rPr>
        <w:t>ת</w:t>
      </w:r>
      <w:r w:rsidR="00DF5870" w:rsidRPr="005972E7">
        <w:rPr>
          <w:rFonts w:ascii="David" w:hAnsi="David" w:cs="David" w:hint="cs"/>
          <w:rtl/>
          <w:lang w:bidi="he-IL"/>
        </w:rPr>
        <w:t xml:space="preserve"> ביטוי בתיקים רבים בהם מטפלת ה</w:t>
      </w:r>
      <w:r w:rsidR="00272E19">
        <w:rPr>
          <w:rFonts w:ascii="David" w:hAnsi="David" w:cs="David" w:hint="cs"/>
          <w:rtl/>
          <w:lang w:bidi="he-IL"/>
        </w:rPr>
        <w:t>מגיבה</w:t>
      </w:r>
      <w:r w:rsidR="00DF5870" w:rsidRPr="005972E7">
        <w:rPr>
          <w:rFonts w:ascii="David" w:hAnsi="David" w:cs="David" w:hint="cs"/>
          <w:rtl/>
          <w:lang w:bidi="he-IL"/>
        </w:rPr>
        <w:t xml:space="preserve"> 1, כאשר נשים המבקשות לקבל את גיטן נאלצות לוותר על כסף או להסכים לתנאים גרועים על מנת לקבל את הגט המיוחל. זאת, מפני שהסכמתו של הבעל הנה למעשה התנאי המרכזי למתן הגט </w:t>
      </w:r>
      <w:r w:rsidR="00DF5870" w:rsidRPr="005972E7">
        <w:rPr>
          <w:rFonts w:ascii="David" w:hAnsi="David" w:cs="David"/>
          <w:rtl/>
          <w:lang w:bidi="he-IL"/>
        </w:rPr>
        <w:t>–</w:t>
      </w:r>
      <w:r w:rsidR="00DF5870" w:rsidRPr="005972E7">
        <w:rPr>
          <w:rFonts w:ascii="David" w:hAnsi="David" w:cs="David" w:hint="cs"/>
          <w:rtl/>
          <w:lang w:bidi="he-IL"/>
        </w:rPr>
        <w:t xml:space="preserve"> ועל כן מנצלים גברים רבים את הכח שניתן בידם על מנת להשיג "תנאים" טובים יותר במסגרת הגירושין</w:t>
      </w:r>
      <w:r w:rsidR="00ED477D">
        <w:rPr>
          <w:rFonts w:ascii="David" w:hAnsi="David" w:cs="David" w:hint="cs"/>
          <w:rtl/>
          <w:lang w:bidi="he-IL"/>
        </w:rPr>
        <w:t>, והכל בחסות בתי הדין הרבניים</w:t>
      </w:r>
      <w:r w:rsidR="00DF5870" w:rsidRPr="005972E7">
        <w:rPr>
          <w:rFonts w:ascii="David" w:hAnsi="David" w:cs="David" w:hint="cs"/>
          <w:rtl/>
          <w:lang w:bidi="he-IL"/>
        </w:rPr>
        <w:t>.</w:t>
      </w:r>
      <w:r w:rsidRPr="005972E7">
        <w:rPr>
          <w:rFonts w:ascii="David" w:hAnsi="David" w:cs="David" w:hint="cs"/>
          <w:rtl/>
          <w:lang w:bidi="he-IL"/>
        </w:rPr>
        <w:t xml:space="preserve"> </w:t>
      </w:r>
      <w:r w:rsidR="004B3D5B">
        <w:rPr>
          <w:rFonts w:ascii="David" w:hAnsi="David" w:cs="David" w:hint="cs"/>
          <w:rtl/>
          <w:lang w:bidi="he-IL"/>
        </w:rPr>
        <w:t>דוגמא למקרים מעין אלו ניתן למצוא בש</w:t>
      </w:r>
      <w:r w:rsidR="00E809C6">
        <w:rPr>
          <w:rFonts w:ascii="David" w:hAnsi="David" w:cs="David" w:hint="cs"/>
          <w:rtl/>
          <w:lang w:bidi="he-IL"/>
        </w:rPr>
        <w:t>תי תביעות נזיקין שהוגשו ב</w:t>
      </w:r>
      <w:r w:rsidR="004B3D5B">
        <w:rPr>
          <w:rFonts w:ascii="David" w:hAnsi="David" w:cs="David" w:hint="cs"/>
          <w:rtl/>
          <w:lang w:bidi="he-IL"/>
        </w:rPr>
        <w:t>ידי המגיבה 1</w:t>
      </w:r>
      <w:r w:rsidR="00E809C6">
        <w:rPr>
          <w:rFonts w:ascii="David" w:hAnsi="David" w:cs="David" w:hint="cs"/>
          <w:rtl/>
          <w:lang w:bidi="he-IL"/>
        </w:rPr>
        <w:t xml:space="preserve">, ואשר במסגרתן </w:t>
      </w:r>
      <w:r w:rsidR="004B3D5B">
        <w:rPr>
          <w:rFonts w:ascii="David" w:hAnsi="David" w:cs="David" w:hint="cs"/>
          <w:rtl/>
          <w:lang w:bidi="he-IL"/>
        </w:rPr>
        <w:t>בעלים סרבני גט</w:t>
      </w:r>
      <w:r w:rsidR="00E809C6">
        <w:rPr>
          <w:rFonts w:ascii="David" w:hAnsi="David" w:cs="David" w:hint="cs"/>
          <w:rtl/>
          <w:lang w:bidi="he-IL"/>
        </w:rPr>
        <w:t xml:space="preserve"> שינו שוב ושוב את התנאים למתן הגט לאורך שנים ארוכות, ועמדו בסירובם לתת את הגט גם כשאותם תנאים התמלאו</w:t>
      </w:r>
      <w:r w:rsidR="004B3D5B">
        <w:rPr>
          <w:rFonts w:ascii="David" w:hAnsi="David" w:cs="David" w:hint="cs"/>
          <w:rtl/>
          <w:lang w:bidi="he-IL"/>
        </w:rPr>
        <w:t xml:space="preserve"> (תמ"ש 30551-10-12, תמ"ש 9877/02).</w:t>
      </w:r>
    </w:p>
    <w:p w:rsidR="005972E7" w:rsidRDefault="005972E7" w:rsidP="00D3089E">
      <w:pPr>
        <w:pStyle w:val="ListParagraph"/>
        <w:bidi/>
        <w:spacing w:after="200" w:line="336" w:lineRule="auto"/>
        <w:ind w:left="1785"/>
        <w:contextualSpacing/>
        <w:jc w:val="both"/>
        <w:rPr>
          <w:rFonts w:ascii="David" w:hAnsi="David" w:cs="David"/>
          <w:rtl/>
          <w:lang w:bidi="he-IL"/>
        </w:rPr>
      </w:pPr>
      <w:r>
        <w:rPr>
          <w:rFonts w:ascii="David" w:hAnsi="David" w:cs="David" w:hint="cs"/>
          <w:rtl/>
          <w:lang w:bidi="he-IL"/>
        </w:rPr>
        <w:t xml:space="preserve">לטענת </w:t>
      </w:r>
      <w:r w:rsidR="00272E19">
        <w:rPr>
          <w:rFonts w:ascii="David" w:hAnsi="David" w:cs="David" w:hint="cs"/>
          <w:rtl/>
          <w:lang w:bidi="he-IL"/>
        </w:rPr>
        <w:t>המגיבות</w:t>
      </w:r>
      <w:r>
        <w:rPr>
          <w:rFonts w:ascii="David" w:hAnsi="David" w:cs="David" w:hint="cs"/>
          <w:rtl/>
          <w:lang w:bidi="he-IL"/>
        </w:rPr>
        <w:t xml:space="preserve">, מצב זה מתאר וממחיש במדויק את חוסר האונים והיעדר אמצעי המיקוח העומדים לרשות נשים המבקשות להתגרש, אשר נשלטות כליל על ידי רצון בעליהן. </w:t>
      </w:r>
    </w:p>
    <w:p w:rsidR="00C96996" w:rsidRDefault="00C96996" w:rsidP="00C96996">
      <w:pPr>
        <w:pStyle w:val="ListParagraph"/>
        <w:bidi/>
        <w:spacing w:after="200" w:line="336" w:lineRule="auto"/>
        <w:ind w:left="1440"/>
        <w:contextualSpacing/>
        <w:jc w:val="both"/>
        <w:rPr>
          <w:rFonts w:ascii="David" w:hAnsi="David" w:cs="David"/>
          <w:rtl/>
          <w:lang w:bidi="he-IL"/>
        </w:rPr>
      </w:pPr>
    </w:p>
    <w:p w:rsidR="0020121F" w:rsidRDefault="00D06430" w:rsidP="00ED477D">
      <w:pPr>
        <w:pStyle w:val="ListParagraph"/>
        <w:numPr>
          <w:ilvl w:val="0"/>
          <w:numId w:val="27"/>
        </w:numPr>
        <w:bidi/>
        <w:spacing w:after="200" w:line="336" w:lineRule="auto"/>
        <w:contextualSpacing/>
        <w:jc w:val="both"/>
        <w:rPr>
          <w:rFonts w:ascii="David" w:hAnsi="David" w:cs="David"/>
        </w:rPr>
      </w:pPr>
      <w:r w:rsidRPr="002278D6">
        <w:rPr>
          <w:rFonts w:ascii="David" w:hAnsi="David" w:cs="David" w:hint="cs"/>
          <w:u w:val="single"/>
          <w:rtl/>
          <w:lang w:bidi="he-IL"/>
        </w:rPr>
        <w:t>תופעת השליטה במסלולים הנפרדים</w:t>
      </w:r>
      <w:r w:rsidRPr="007E52C4">
        <w:rPr>
          <w:rFonts w:ascii="David" w:hAnsi="David" w:cs="David" w:hint="cs"/>
          <w:rtl/>
          <w:lang w:bidi="he-IL"/>
        </w:rPr>
        <w:t xml:space="preserve">: </w:t>
      </w:r>
      <w:r w:rsidR="0020121F">
        <w:rPr>
          <w:rFonts w:ascii="David" w:hAnsi="David" w:cs="David" w:hint="cs"/>
          <w:rtl/>
          <w:lang w:bidi="he-IL"/>
        </w:rPr>
        <w:t>שליט</w:t>
      </w:r>
      <w:r w:rsidR="005972E7">
        <w:rPr>
          <w:rFonts w:ascii="David" w:hAnsi="David" w:cs="David" w:hint="cs"/>
          <w:rtl/>
          <w:lang w:bidi="he-IL"/>
        </w:rPr>
        <w:t>ת</w:t>
      </w:r>
      <w:r w:rsidR="0020121F">
        <w:rPr>
          <w:rFonts w:ascii="David" w:hAnsi="David" w:cs="David" w:hint="cs"/>
          <w:rtl/>
          <w:lang w:bidi="he-IL"/>
        </w:rPr>
        <w:t xml:space="preserve"> הגבר </w:t>
      </w:r>
      <w:r w:rsidR="005972E7">
        <w:rPr>
          <w:rFonts w:ascii="David" w:hAnsi="David" w:cs="David" w:hint="cs"/>
          <w:rtl/>
          <w:lang w:bidi="he-IL"/>
        </w:rPr>
        <w:t>ב</w:t>
      </w:r>
      <w:r w:rsidR="0020121F">
        <w:rPr>
          <w:rFonts w:ascii="David" w:hAnsi="David" w:cs="David" w:hint="cs"/>
          <w:rtl/>
          <w:lang w:bidi="he-IL"/>
        </w:rPr>
        <w:t>אשה מקבלת ביטוי</w:t>
      </w:r>
      <w:r w:rsidR="005972E7">
        <w:rPr>
          <w:rFonts w:ascii="David" w:hAnsi="David" w:cs="David" w:hint="cs"/>
          <w:rtl/>
          <w:lang w:bidi="he-IL"/>
        </w:rPr>
        <w:t xml:space="preserve"> גם בתיק דנן, באמצעות </w:t>
      </w:r>
      <w:r w:rsidR="0020121F">
        <w:rPr>
          <w:rFonts w:ascii="David" w:hAnsi="David" w:cs="David" w:hint="cs"/>
          <w:rtl/>
          <w:lang w:bidi="he-IL"/>
        </w:rPr>
        <w:t>הע</w:t>
      </w:r>
      <w:r w:rsidR="005972E7">
        <w:rPr>
          <w:rFonts w:ascii="David" w:hAnsi="David" w:cs="David" w:hint="cs"/>
          <w:rtl/>
          <w:lang w:bidi="he-IL"/>
        </w:rPr>
        <w:t>וב</w:t>
      </w:r>
      <w:r w:rsidR="0020121F">
        <w:rPr>
          <w:rFonts w:ascii="David" w:hAnsi="David" w:cs="David" w:hint="cs"/>
          <w:rtl/>
          <w:lang w:bidi="he-IL"/>
        </w:rPr>
        <w:t xml:space="preserve">דה שגברים יכולים ללמד נשים </w:t>
      </w:r>
      <w:r w:rsidR="005972E7">
        <w:rPr>
          <w:rFonts w:ascii="David" w:hAnsi="David" w:cs="David" w:hint="cs"/>
          <w:rtl/>
          <w:lang w:bidi="he-IL"/>
        </w:rPr>
        <w:t>ב</w:t>
      </w:r>
      <w:r w:rsidRPr="007E52C4">
        <w:rPr>
          <w:rFonts w:ascii="David" w:hAnsi="David" w:cs="David" w:hint="cs"/>
          <w:rtl/>
          <w:lang w:bidi="he-IL"/>
        </w:rPr>
        <w:t>מסלולי הלימוד הנפרדים</w:t>
      </w:r>
      <w:r w:rsidR="00205A14">
        <w:rPr>
          <w:rFonts w:ascii="David" w:hAnsi="David" w:cs="David" w:hint="cs"/>
          <w:rtl/>
          <w:lang w:bidi="he-IL"/>
        </w:rPr>
        <w:t xml:space="preserve"> </w:t>
      </w:r>
      <w:r w:rsidR="00205A14">
        <w:rPr>
          <w:rFonts w:ascii="David" w:hAnsi="David" w:cs="David"/>
          <w:rtl/>
          <w:lang w:bidi="he-IL"/>
        </w:rPr>
        <w:t>–</w:t>
      </w:r>
      <w:r w:rsidRPr="007E52C4">
        <w:rPr>
          <w:rFonts w:ascii="David" w:hAnsi="David" w:cs="David" w:hint="cs"/>
          <w:rtl/>
          <w:lang w:bidi="he-IL"/>
        </w:rPr>
        <w:t xml:space="preserve"> </w:t>
      </w:r>
      <w:r w:rsidR="005972E7">
        <w:rPr>
          <w:rFonts w:ascii="David" w:hAnsi="David" w:cs="David" w:hint="cs"/>
          <w:rtl/>
          <w:lang w:bidi="he-IL"/>
        </w:rPr>
        <w:t>בעוד ש</w:t>
      </w:r>
      <w:r w:rsidR="001F088B">
        <w:rPr>
          <w:rFonts w:ascii="David" w:hAnsi="David" w:cs="David" w:hint="cs"/>
          <w:rtl/>
          <w:lang w:bidi="he-IL"/>
        </w:rPr>
        <w:t>נשים אינן י</w:t>
      </w:r>
      <w:r w:rsidR="0020121F">
        <w:rPr>
          <w:rFonts w:ascii="David" w:hAnsi="David" w:cs="David" w:hint="cs"/>
          <w:rtl/>
          <w:lang w:bidi="he-IL"/>
        </w:rPr>
        <w:t>כ</w:t>
      </w:r>
      <w:r w:rsidR="001F088B">
        <w:rPr>
          <w:rFonts w:ascii="David" w:hAnsi="David" w:cs="David" w:hint="cs"/>
          <w:rtl/>
          <w:lang w:bidi="he-IL"/>
        </w:rPr>
        <w:t>ו</w:t>
      </w:r>
      <w:r w:rsidR="0020121F">
        <w:rPr>
          <w:rFonts w:ascii="David" w:hAnsi="David" w:cs="David" w:hint="cs"/>
          <w:rtl/>
          <w:lang w:bidi="he-IL"/>
        </w:rPr>
        <w:t>לות ללמד גברים</w:t>
      </w:r>
      <w:r w:rsidR="005972E7">
        <w:rPr>
          <w:rFonts w:ascii="David" w:hAnsi="David" w:cs="David" w:hint="cs"/>
          <w:rtl/>
          <w:lang w:bidi="he-IL"/>
        </w:rPr>
        <w:t>. עובדה זו מהווה</w:t>
      </w:r>
      <w:r w:rsidR="0020121F">
        <w:rPr>
          <w:rFonts w:ascii="David" w:hAnsi="David" w:cs="David" w:hint="cs"/>
          <w:rtl/>
          <w:lang w:bidi="he-IL"/>
        </w:rPr>
        <w:t xml:space="preserve"> ביטוי לרעיון שגברים </w:t>
      </w:r>
      <w:r w:rsidR="005972E7">
        <w:rPr>
          <w:rFonts w:ascii="David" w:hAnsi="David" w:cs="David" w:hint="cs"/>
          <w:rtl/>
          <w:lang w:bidi="he-IL"/>
        </w:rPr>
        <w:t>הם השולטים ובעלי הקול והסמכות, יוצרת מצב בו רק גברים יכולים ללמד</w:t>
      </w:r>
      <w:r w:rsidR="0020121F">
        <w:rPr>
          <w:rFonts w:ascii="David" w:hAnsi="David" w:cs="David" w:hint="cs"/>
          <w:rtl/>
          <w:lang w:bidi="he-IL"/>
        </w:rPr>
        <w:t xml:space="preserve"> </w:t>
      </w:r>
      <w:r w:rsidR="005972E7">
        <w:rPr>
          <w:rFonts w:ascii="David" w:hAnsi="David" w:cs="David" w:hint="cs"/>
          <w:rtl/>
          <w:lang w:bidi="he-IL"/>
        </w:rPr>
        <w:t>גברים, ושולחת מסר שלנשים אין מה "לומר" או מה ללמד גברים.</w:t>
      </w:r>
    </w:p>
    <w:p w:rsidR="00ED477D" w:rsidRPr="00ED477D" w:rsidRDefault="00ED477D" w:rsidP="00ED477D">
      <w:pPr>
        <w:pStyle w:val="ListParagraph"/>
        <w:bidi/>
        <w:spacing w:after="200" w:line="336" w:lineRule="auto"/>
        <w:contextualSpacing/>
        <w:jc w:val="both"/>
        <w:rPr>
          <w:rFonts w:ascii="David" w:hAnsi="David" w:cs="David"/>
        </w:rPr>
      </w:pPr>
    </w:p>
    <w:p w:rsidR="00ED477D" w:rsidRPr="00ED477D" w:rsidRDefault="0020121F" w:rsidP="00ED477D">
      <w:pPr>
        <w:pStyle w:val="ListParagraph"/>
        <w:numPr>
          <w:ilvl w:val="0"/>
          <w:numId w:val="17"/>
        </w:numPr>
        <w:bidi/>
        <w:spacing w:after="200" w:line="336" w:lineRule="auto"/>
        <w:contextualSpacing/>
        <w:jc w:val="both"/>
        <w:rPr>
          <w:rFonts w:ascii="David" w:hAnsi="David" w:cs="David"/>
          <w:b/>
          <w:bCs/>
        </w:rPr>
      </w:pPr>
      <w:r w:rsidRPr="00ED477D">
        <w:rPr>
          <w:rFonts w:ascii="David" w:hAnsi="David" w:cs="David" w:hint="cs"/>
          <w:b/>
          <w:bCs/>
          <w:u w:val="single"/>
          <w:rtl/>
          <w:lang w:bidi="he-IL"/>
        </w:rPr>
        <w:t>הפרדה מגדרית כסמל</w:t>
      </w:r>
      <w:r w:rsidR="00025383" w:rsidRPr="00ED477D">
        <w:rPr>
          <w:rFonts w:ascii="David" w:hAnsi="David" w:cs="David" w:hint="cs"/>
          <w:b/>
          <w:bCs/>
          <w:u w:val="single"/>
          <w:rtl/>
          <w:lang w:bidi="he-IL"/>
        </w:rPr>
        <w:t xml:space="preserve"> לתיאוקרטיה</w:t>
      </w:r>
      <w:r w:rsidR="005972E7" w:rsidRPr="00ED477D">
        <w:rPr>
          <w:rFonts w:ascii="David" w:hAnsi="David" w:cs="David" w:hint="cs"/>
          <w:b/>
          <w:bCs/>
          <w:rtl/>
          <w:lang w:bidi="he-IL"/>
        </w:rPr>
        <w:t>:</w:t>
      </w:r>
      <w:r w:rsidR="00D06430" w:rsidRPr="00ED477D">
        <w:rPr>
          <w:rFonts w:ascii="David" w:hAnsi="David" w:cs="David" w:hint="cs"/>
          <w:b/>
          <w:bCs/>
          <w:rtl/>
          <w:lang w:bidi="he-IL"/>
        </w:rPr>
        <w:t xml:space="preserve"> </w:t>
      </w:r>
    </w:p>
    <w:p w:rsidR="00C96996" w:rsidRPr="00C96996" w:rsidRDefault="00025383" w:rsidP="00C96996">
      <w:pPr>
        <w:pStyle w:val="ListParagraph"/>
        <w:bidi/>
        <w:spacing w:after="200" w:line="336" w:lineRule="auto"/>
        <w:contextualSpacing/>
        <w:jc w:val="both"/>
        <w:rPr>
          <w:rFonts w:ascii="David" w:hAnsi="David" w:cs="David"/>
          <w:rtl/>
          <w:lang w:bidi="he-IL"/>
        </w:rPr>
      </w:pPr>
      <w:r w:rsidRPr="00ED477D">
        <w:rPr>
          <w:rFonts w:ascii="David" w:hAnsi="David" w:cs="David" w:hint="cs"/>
          <w:rtl/>
          <w:lang w:bidi="he-IL"/>
        </w:rPr>
        <w:t>מעל הכל, ההפרדה המגדרית היא סמל למשטר תיאוקרטי</w:t>
      </w:r>
      <w:r w:rsidR="001F088B" w:rsidRPr="00ED477D">
        <w:rPr>
          <w:rFonts w:ascii="David" w:hAnsi="David" w:cs="David" w:hint="cs"/>
          <w:rtl/>
          <w:lang w:bidi="he-IL"/>
        </w:rPr>
        <w:t xml:space="preserve"> </w:t>
      </w:r>
      <w:r w:rsidR="001F088B" w:rsidRPr="00ED477D">
        <w:rPr>
          <w:rFonts w:ascii="David" w:hAnsi="David" w:cs="David"/>
          <w:rtl/>
          <w:lang w:bidi="he-IL"/>
        </w:rPr>
        <w:t>–</w:t>
      </w:r>
      <w:r w:rsidRPr="00ED477D">
        <w:rPr>
          <w:rFonts w:ascii="David" w:hAnsi="David" w:cs="David" w:hint="cs"/>
          <w:rtl/>
          <w:lang w:bidi="he-IL"/>
        </w:rPr>
        <w:t xml:space="preserve"> שאינו יכול ל</w:t>
      </w:r>
      <w:r w:rsidR="001F088B" w:rsidRPr="00ED477D">
        <w:rPr>
          <w:rFonts w:ascii="David" w:hAnsi="David" w:cs="David" w:hint="cs"/>
          <w:rtl/>
          <w:lang w:bidi="he-IL"/>
        </w:rPr>
        <w:t>התקיים לצד</w:t>
      </w:r>
      <w:r w:rsidRPr="00ED477D">
        <w:rPr>
          <w:rFonts w:ascii="David" w:hAnsi="David" w:cs="David" w:hint="cs"/>
          <w:rtl/>
          <w:lang w:bidi="he-IL"/>
        </w:rPr>
        <w:t xml:space="preserve"> משטר דמוקרטי. </w:t>
      </w:r>
      <w:r w:rsidR="001F088B" w:rsidRPr="00ED477D">
        <w:rPr>
          <w:rFonts w:ascii="David" w:hAnsi="David" w:cs="David" w:hint="cs"/>
          <w:rtl/>
          <w:lang w:bidi="he-IL"/>
        </w:rPr>
        <w:t xml:space="preserve">כאמור, כל </w:t>
      </w:r>
      <w:r w:rsidR="00E37E9B">
        <w:rPr>
          <w:rFonts w:ascii="David" w:hAnsi="David" w:cs="David" w:hint="cs"/>
          <w:rtl/>
          <w:lang w:bidi="he-IL"/>
        </w:rPr>
        <w:t>הפרדה</w:t>
      </w:r>
      <w:r w:rsidR="001F088B" w:rsidRPr="00ED477D">
        <w:rPr>
          <w:rFonts w:ascii="David" w:hAnsi="David" w:cs="David" w:hint="cs"/>
          <w:rtl/>
          <w:lang w:bidi="he-IL"/>
        </w:rPr>
        <w:t>, וכל</w:t>
      </w:r>
      <w:r w:rsidRPr="00ED477D">
        <w:rPr>
          <w:rFonts w:ascii="David" w:hAnsi="David" w:cs="David" w:hint="cs"/>
          <w:rtl/>
          <w:lang w:bidi="he-IL"/>
        </w:rPr>
        <w:t xml:space="preserve"> </w:t>
      </w:r>
      <w:r w:rsidR="001F088B" w:rsidRPr="00ED477D">
        <w:rPr>
          <w:rFonts w:ascii="David" w:hAnsi="David" w:cs="David" w:hint="cs"/>
          <w:rtl/>
          <w:lang w:bidi="he-IL"/>
        </w:rPr>
        <w:t>קט</w:t>
      </w:r>
      <w:r w:rsidRPr="00ED477D">
        <w:rPr>
          <w:rFonts w:ascii="David" w:hAnsi="David" w:cs="David" w:hint="cs"/>
          <w:rtl/>
          <w:lang w:bidi="he-IL"/>
        </w:rPr>
        <w:t>גוריזציה דיכוטומית</w:t>
      </w:r>
      <w:r w:rsidR="001F088B" w:rsidRPr="00ED477D">
        <w:rPr>
          <w:rFonts w:ascii="David" w:hAnsi="David" w:cs="David" w:hint="cs"/>
          <w:rtl/>
          <w:lang w:bidi="he-IL"/>
        </w:rPr>
        <w:t>,</w:t>
      </w:r>
      <w:r w:rsidRPr="00ED477D">
        <w:rPr>
          <w:rFonts w:ascii="David" w:hAnsi="David" w:cs="David" w:hint="cs"/>
          <w:rtl/>
          <w:lang w:bidi="he-IL"/>
        </w:rPr>
        <w:t xml:space="preserve"> יוצר</w:t>
      </w:r>
      <w:r w:rsidR="001F088B" w:rsidRPr="00ED477D">
        <w:rPr>
          <w:rFonts w:ascii="David" w:hAnsi="David" w:cs="David" w:hint="cs"/>
          <w:rtl/>
          <w:lang w:bidi="he-IL"/>
        </w:rPr>
        <w:t>ו</w:t>
      </w:r>
      <w:r w:rsidRPr="00ED477D">
        <w:rPr>
          <w:rFonts w:ascii="David" w:hAnsi="David" w:cs="David" w:hint="cs"/>
          <w:rtl/>
          <w:lang w:bidi="he-IL"/>
        </w:rPr>
        <w:t xml:space="preserve">ת </w:t>
      </w:r>
      <w:r w:rsidR="001F088B" w:rsidRPr="00ED477D">
        <w:rPr>
          <w:rFonts w:ascii="David" w:hAnsi="David" w:cs="David" w:hint="cs"/>
          <w:rtl/>
          <w:lang w:bidi="he-IL"/>
        </w:rPr>
        <w:t xml:space="preserve">מעצם קיומן </w:t>
      </w:r>
      <w:r w:rsidRPr="00ED477D">
        <w:rPr>
          <w:rFonts w:ascii="David" w:hAnsi="David" w:cs="David" w:hint="cs"/>
          <w:rtl/>
          <w:lang w:bidi="he-IL"/>
        </w:rPr>
        <w:t>היררכי</w:t>
      </w:r>
      <w:r w:rsidRPr="00ED477D">
        <w:rPr>
          <w:rFonts w:ascii="David" w:hAnsi="David" w:cs="David" w:hint="eastAsia"/>
          <w:rtl/>
          <w:lang w:bidi="he-IL"/>
        </w:rPr>
        <w:t>ה</w:t>
      </w:r>
      <w:r w:rsidRPr="00ED477D">
        <w:rPr>
          <w:rFonts w:ascii="David" w:hAnsi="David" w:cs="David" w:hint="cs"/>
          <w:rtl/>
          <w:lang w:bidi="he-IL"/>
        </w:rPr>
        <w:t xml:space="preserve">. במקרה של הפרדה מגדרית, ההירכיה הנוצרת היא שנשים כפופות לגברים. </w:t>
      </w:r>
    </w:p>
    <w:p w:rsidR="001F088B" w:rsidRPr="00ED477D" w:rsidRDefault="00025383" w:rsidP="00C96996">
      <w:pPr>
        <w:pStyle w:val="ListParagraph"/>
        <w:bidi/>
        <w:spacing w:after="200" w:line="336" w:lineRule="auto"/>
        <w:contextualSpacing/>
        <w:jc w:val="both"/>
        <w:rPr>
          <w:rFonts w:ascii="David" w:hAnsi="David" w:cs="David"/>
        </w:rPr>
      </w:pPr>
      <w:r w:rsidRPr="00ED477D">
        <w:rPr>
          <w:rFonts w:ascii="David" w:hAnsi="David" w:cs="David" w:hint="cs"/>
          <w:rtl/>
          <w:lang w:bidi="he-IL"/>
        </w:rPr>
        <w:t>ה</w:t>
      </w:r>
      <w:r w:rsidR="00272E19" w:rsidRPr="00ED477D">
        <w:rPr>
          <w:rFonts w:ascii="David" w:hAnsi="David" w:cs="David" w:hint="cs"/>
          <w:rtl/>
          <w:lang w:bidi="he-IL"/>
        </w:rPr>
        <w:t>מגיב</w:t>
      </w:r>
      <w:r w:rsidRPr="00ED477D">
        <w:rPr>
          <w:rFonts w:ascii="David" w:hAnsi="David" w:cs="David" w:hint="cs"/>
          <w:rtl/>
          <w:lang w:bidi="he-IL"/>
        </w:rPr>
        <w:t xml:space="preserve">ות תטענה כי </w:t>
      </w:r>
      <w:r w:rsidR="001F088B" w:rsidRPr="00ED477D">
        <w:rPr>
          <w:rFonts w:ascii="David" w:hAnsi="David" w:cs="David" w:hint="cs"/>
          <w:rtl/>
          <w:lang w:bidi="he-IL"/>
        </w:rPr>
        <w:t xml:space="preserve">מבחינת </w:t>
      </w:r>
      <w:r w:rsidRPr="00ED477D">
        <w:rPr>
          <w:rFonts w:ascii="David" w:hAnsi="David" w:cs="David" w:hint="cs"/>
          <w:rtl/>
          <w:lang w:bidi="he-IL"/>
        </w:rPr>
        <w:t>העולם הדתי, ההפ</w:t>
      </w:r>
      <w:r w:rsidR="001F088B" w:rsidRPr="00ED477D">
        <w:rPr>
          <w:rFonts w:ascii="David" w:hAnsi="David" w:cs="David" w:hint="cs"/>
          <w:rtl/>
          <w:lang w:bidi="he-IL"/>
        </w:rPr>
        <w:t>רדה המגדרית מהווה למעשה</w:t>
      </w:r>
      <w:r w:rsidRPr="00ED477D">
        <w:rPr>
          <w:rFonts w:ascii="David" w:hAnsi="David" w:cs="David" w:hint="cs"/>
          <w:rtl/>
          <w:lang w:bidi="he-IL"/>
        </w:rPr>
        <w:t xml:space="preserve"> סמל</w:t>
      </w:r>
      <w:r w:rsidR="00205A14" w:rsidRPr="00ED477D">
        <w:rPr>
          <w:rFonts w:ascii="David" w:hAnsi="David" w:cs="David" w:hint="cs"/>
          <w:rtl/>
          <w:lang w:bidi="he-IL"/>
        </w:rPr>
        <w:t xml:space="preserve"> ומשל</w:t>
      </w:r>
      <w:r w:rsidRPr="00ED477D">
        <w:rPr>
          <w:rFonts w:ascii="David" w:hAnsi="David" w:cs="David" w:hint="cs"/>
          <w:rtl/>
          <w:lang w:bidi="he-IL"/>
        </w:rPr>
        <w:t xml:space="preserve"> ל"אמת התי</w:t>
      </w:r>
      <w:r w:rsidR="00211DED" w:rsidRPr="00ED477D">
        <w:rPr>
          <w:rFonts w:ascii="David" w:hAnsi="David" w:cs="David" w:hint="cs"/>
          <w:rtl/>
          <w:lang w:bidi="he-IL"/>
        </w:rPr>
        <w:t>א</w:t>
      </w:r>
      <w:r w:rsidRPr="00ED477D">
        <w:rPr>
          <w:rFonts w:ascii="David" w:hAnsi="David" w:cs="David" w:hint="cs"/>
          <w:rtl/>
          <w:lang w:bidi="he-IL"/>
        </w:rPr>
        <w:t>וקרטית</w:t>
      </w:r>
      <w:r w:rsidR="00211DED" w:rsidRPr="00ED477D">
        <w:rPr>
          <w:rFonts w:ascii="David" w:hAnsi="David" w:cs="David" w:hint="cs"/>
          <w:rtl/>
          <w:lang w:bidi="he-IL"/>
        </w:rPr>
        <w:t>"</w:t>
      </w:r>
      <w:r w:rsidR="001F088B" w:rsidRPr="00ED477D">
        <w:rPr>
          <w:rFonts w:ascii="David" w:hAnsi="David" w:cs="David" w:hint="cs"/>
          <w:rtl/>
          <w:lang w:bidi="he-IL"/>
        </w:rPr>
        <w:t xml:space="preserve">, בה </w:t>
      </w:r>
      <w:r w:rsidR="00C96996">
        <w:rPr>
          <w:rFonts w:ascii="David" w:hAnsi="David" w:cs="David" w:hint="cs"/>
          <w:rtl/>
          <w:lang w:bidi="he-IL"/>
        </w:rPr>
        <w:t xml:space="preserve">מופרדים גברים ונשים תוך שהגברים </w:t>
      </w:r>
      <w:r w:rsidR="001F088B" w:rsidRPr="00ED477D">
        <w:rPr>
          <w:rFonts w:ascii="David" w:hAnsi="David" w:cs="David" w:hint="cs"/>
          <w:rtl/>
          <w:lang w:bidi="he-IL"/>
        </w:rPr>
        <w:t xml:space="preserve">שולטים בנשים, </w:t>
      </w:r>
      <w:r w:rsidR="00C96996">
        <w:rPr>
          <w:rFonts w:ascii="David" w:hAnsi="David" w:cs="David" w:hint="cs"/>
          <w:rtl/>
          <w:lang w:bidi="he-IL"/>
        </w:rPr>
        <w:t xml:space="preserve">ממש </w:t>
      </w:r>
      <w:r w:rsidR="001F088B" w:rsidRPr="00ED477D">
        <w:rPr>
          <w:rFonts w:ascii="David" w:hAnsi="David" w:cs="David" w:hint="cs"/>
          <w:rtl/>
          <w:lang w:bidi="he-IL"/>
        </w:rPr>
        <w:t>כפי שאלוהים שולט בגברים והם כפופים לו.</w:t>
      </w:r>
    </w:p>
    <w:p w:rsidR="00D06430" w:rsidRPr="00C96996" w:rsidRDefault="00D06430" w:rsidP="00D06430">
      <w:pPr>
        <w:pStyle w:val="ListParagraph"/>
        <w:bidi/>
        <w:spacing w:after="200" w:line="336" w:lineRule="auto"/>
        <w:ind w:left="1440"/>
        <w:contextualSpacing/>
        <w:jc w:val="both"/>
        <w:rPr>
          <w:rFonts w:ascii="David" w:hAnsi="David" w:cs="David"/>
          <w:rtl/>
          <w:lang w:bidi="he-IL"/>
        </w:rPr>
      </w:pPr>
    </w:p>
    <w:p w:rsidR="00553CF6" w:rsidRPr="00553CF6" w:rsidRDefault="00025383" w:rsidP="001F088B">
      <w:pPr>
        <w:pStyle w:val="ListParagraph"/>
        <w:numPr>
          <w:ilvl w:val="0"/>
          <w:numId w:val="27"/>
        </w:numPr>
        <w:bidi/>
        <w:spacing w:after="200" w:line="336" w:lineRule="auto"/>
        <w:ind w:left="793" w:hanging="567"/>
        <w:contextualSpacing/>
        <w:jc w:val="both"/>
        <w:rPr>
          <w:rFonts w:ascii="David" w:hAnsi="David" w:cs="David"/>
          <w:b/>
          <w:bCs/>
          <w:sz w:val="28"/>
          <w:szCs w:val="28"/>
        </w:rPr>
      </w:pPr>
      <w:r>
        <w:rPr>
          <w:rFonts w:ascii="David" w:hAnsi="David" w:cs="David" w:hint="cs"/>
          <w:b/>
          <w:bCs/>
          <w:sz w:val="28"/>
          <w:szCs w:val="28"/>
          <w:u w:val="single"/>
          <w:rtl/>
          <w:lang w:bidi="he-IL"/>
        </w:rPr>
        <w:t>ההפרדה המגד</w:t>
      </w:r>
      <w:r w:rsidR="00404493">
        <w:rPr>
          <w:rFonts w:ascii="David" w:hAnsi="David" w:cs="David" w:hint="cs"/>
          <w:b/>
          <w:bCs/>
          <w:sz w:val="28"/>
          <w:szCs w:val="28"/>
          <w:u w:val="single"/>
          <w:rtl/>
          <w:lang w:bidi="he-IL"/>
        </w:rPr>
        <w:t>ר</w:t>
      </w:r>
      <w:r>
        <w:rPr>
          <w:rFonts w:ascii="David" w:hAnsi="David" w:cs="David" w:hint="cs"/>
          <w:b/>
          <w:bCs/>
          <w:sz w:val="28"/>
          <w:szCs w:val="28"/>
          <w:u w:val="single"/>
          <w:rtl/>
          <w:lang w:bidi="he-IL"/>
        </w:rPr>
        <w:t xml:space="preserve">ית אינה הולמת  את ערכיה של  </w:t>
      </w:r>
      <w:r w:rsidR="000D31D5">
        <w:rPr>
          <w:rFonts w:ascii="David" w:hAnsi="David" w:cs="David" w:hint="cs"/>
          <w:b/>
          <w:bCs/>
          <w:sz w:val="28"/>
          <w:szCs w:val="28"/>
          <w:u w:val="single"/>
          <w:rtl/>
          <w:lang w:bidi="he-IL"/>
        </w:rPr>
        <w:t xml:space="preserve">מדינה </w:t>
      </w:r>
      <w:r>
        <w:rPr>
          <w:rFonts w:ascii="David" w:hAnsi="David" w:cs="David" w:hint="cs"/>
          <w:b/>
          <w:bCs/>
          <w:sz w:val="28"/>
          <w:szCs w:val="28"/>
          <w:u w:val="single"/>
          <w:rtl/>
          <w:lang w:bidi="he-IL"/>
        </w:rPr>
        <w:t>"יהודית"</w:t>
      </w:r>
      <w:r w:rsidR="00553CF6" w:rsidRPr="00553CF6">
        <w:rPr>
          <w:rFonts w:ascii="David" w:hAnsi="David" w:cs="David" w:hint="cs"/>
          <w:b/>
          <w:bCs/>
          <w:sz w:val="28"/>
          <w:szCs w:val="28"/>
          <w:rtl/>
          <w:lang w:bidi="he-IL"/>
        </w:rPr>
        <w:t xml:space="preserve">: </w:t>
      </w:r>
    </w:p>
    <w:p w:rsidR="000D31D5" w:rsidRPr="000D31D5" w:rsidRDefault="002429E7" w:rsidP="00272E19">
      <w:pPr>
        <w:bidi/>
        <w:spacing w:line="336" w:lineRule="auto"/>
        <w:jc w:val="both"/>
        <w:rPr>
          <w:rFonts w:ascii="David" w:hAnsi="David" w:cs="David"/>
          <w:rtl/>
          <w:lang w:bidi="he-IL"/>
        </w:rPr>
      </w:pPr>
      <w:r w:rsidRPr="000D31D5">
        <w:rPr>
          <w:rFonts w:ascii="David" w:hAnsi="David" w:cs="David" w:hint="cs"/>
          <w:rtl/>
          <w:lang w:bidi="he-IL"/>
        </w:rPr>
        <w:t>ב</w:t>
      </w:r>
      <w:r w:rsidR="000D31D5">
        <w:rPr>
          <w:rFonts w:ascii="David" w:hAnsi="David" w:cs="David" w:hint="cs"/>
          <w:rtl/>
          <w:lang w:bidi="he-IL"/>
        </w:rPr>
        <w:t>שולי עמדתן יטענ</w:t>
      </w:r>
      <w:r w:rsidR="000D31D5" w:rsidRPr="000D31D5">
        <w:rPr>
          <w:rFonts w:ascii="David" w:hAnsi="David" w:cs="David" w:hint="cs"/>
          <w:rtl/>
          <w:lang w:bidi="he-IL"/>
        </w:rPr>
        <w:t xml:space="preserve">ו </w:t>
      </w:r>
      <w:r w:rsidR="00272E19">
        <w:rPr>
          <w:rFonts w:ascii="David" w:hAnsi="David" w:cs="David" w:hint="cs"/>
          <w:rtl/>
          <w:lang w:bidi="he-IL"/>
        </w:rPr>
        <w:t>ידידות ביהמ"ש</w:t>
      </w:r>
      <w:r w:rsidR="000D31D5" w:rsidRPr="000D31D5">
        <w:rPr>
          <w:rFonts w:ascii="David" w:hAnsi="David" w:cs="David" w:hint="cs"/>
          <w:rtl/>
          <w:lang w:bidi="he-IL"/>
        </w:rPr>
        <w:t xml:space="preserve"> כי בעיה ניכרת </w:t>
      </w:r>
      <w:r w:rsidR="00E37E9B">
        <w:rPr>
          <w:rFonts w:ascii="David" w:hAnsi="David" w:cs="David" w:hint="cs"/>
          <w:rtl/>
          <w:lang w:bidi="he-IL"/>
        </w:rPr>
        <w:t xml:space="preserve">נוספת </w:t>
      </w:r>
      <w:r w:rsidR="000D31D5" w:rsidRPr="000D31D5">
        <w:rPr>
          <w:rFonts w:ascii="David" w:hAnsi="David" w:cs="David" w:hint="cs"/>
          <w:rtl/>
          <w:lang w:bidi="he-IL"/>
        </w:rPr>
        <w:t xml:space="preserve">הטמונה בהפרדה המגדרית באקדמיה </w:t>
      </w:r>
      <w:r w:rsidR="000D31D5" w:rsidRPr="000D31D5">
        <w:rPr>
          <w:rFonts w:ascii="David" w:hAnsi="David" w:cs="David"/>
          <w:rtl/>
          <w:lang w:bidi="he-IL"/>
        </w:rPr>
        <w:t>–</w:t>
      </w:r>
      <w:r w:rsidR="000D31D5" w:rsidRPr="000D31D5">
        <w:rPr>
          <w:rFonts w:ascii="David" w:hAnsi="David" w:cs="David" w:hint="cs"/>
          <w:rtl/>
          <w:lang w:bidi="he-IL"/>
        </w:rPr>
        <w:t xml:space="preserve"> היא הסטיה החמורה מערכי מדינת ישראל: </w:t>
      </w:r>
      <w:r w:rsidRPr="000D31D5">
        <w:rPr>
          <w:rFonts w:ascii="David" w:hAnsi="David" w:cs="David" w:hint="cs"/>
          <w:rtl/>
          <w:lang w:bidi="he-IL"/>
        </w:rPr>
        <w:t xml:space="preserve">חוק יסודות המשפט, תש"מ-1980 קובע כי כאשר מתגלה בחוק או בדין חסר שעל בית המשפט למלא, יתמלא החסר מתוך </w:t>
      </w:r>
      <w:r w:rsidRPr="000D31D5">
        <w:rPr>
          <w:rFonts w:ascii="David" w:hAnsi="David" w:cs="David" w:hint="cs"/>
          <w:i/>
          <w:iCs/>
          <w:rtl/>
          <w:lang w:bidi="he-IL"/>
        </w:rPr>
        <w:t>"עקרונות החירות, הצדק, היושר והשלום"</w:t>
      </w:r>
      <w:r w:rsidRPr="000D31D5">
        <w:rPr>
          <w:rFonts w:ascii="David" w:hAnsi="David" w:cs="David" w:hint="cs"/>
          <w:rtl/>
          <w:lang w:bidi="he-IL"/>
        </w:rPr>
        <w:t xml:space="preserve"> של מורשת ישראל </w:t>
      </w:r>
      <w:r w:rsidRPr="000D31D5">
        <w:rPr>
          <w:rFonts w:ascii="David" w:hAnsi="David" w:cs="David"/>
          <w:rtl/>
          <w:lang w:bidi="he-IL"/>
        </w:rPr>
        <w:t>–</w:t>
      </w:r>
      <w:r w:rsidRPr="000D31D5">
        <w:rPr>
          <w:rFonts w:ascii="David" w:hAnsi="David" w:cs="David" w:hint="cs"/>
          <w:rtl/>
          <w:lang w:bidi="he-IL"/>
        </w:rPr>
        <w:t xml:space="preserve"> אך לא מתוך עקרונות אחרים, ובהם עקרונות הלכתיים המצויים במורשת ישראל. </w:t>
      </w:r>
    </w:p>
    <w:p w:rsidR="000D31D5" w:rsidRDefault="000D31D5" w:rsidP="000D31D5">
      <w:pPr>
        <w:pStyle w:val="ListParagraph"/>
        <w:bidi/>
        <w:spacing w:line="336" w:lineRule="auto"/>
        <w:ind w:left="1440"/>
        <w:jc w:val="both"/>
        <w:rPr>
          <w:rFonts w:ascii="David" w:hAnsi="David" w:cs="David"/>
          <w:rtl/>
          <w:lang w:bidi="he-IL"/>
        </w:rPr>
      </w:pPr>
    </w:p>
    <w:p w:rsidR="000E5E7D" w:rsidRPr="000D31D5" w:rsidRDefault="002429E7" w:rsidP="000E5E7D">
      <w:pPr>
        <w:bidi/>
        <w:spacing w:after="200" w:line="336" w:lineRule="auto"/>
        <w:contextualSpacing/>
        <w:jc w:val="both"/>
        <w:rPr>
          <w:rFonts w:ascii="David" w:hAnsi="David" w:cs="David"/>
        </w:rPr>
      </w:pPr>
      <w:r w:rsidRPr="000D31D5">
        <w:rPr>
          <w:rFonts w:ascii="David" w:hAnsi="David" w:cs="David" w:hint="cs"/>
          <w:rtl/>
          <w:lang w:bidi="he-IL"/>
        </w:rPr>
        <w:t>השופט בדימוס חיים כהן התייחס לדברים במאמרו "יהודיותה של מדינת יש</w:t>
      </w:r>
      <w:r w:rsidR="000E5E7D">
        <w:rPr>
          <w:rFonts w:ascii="David" w:hAnsi="David" w:cs="David" w:hint="cs"/>
          <w:rtl/>
          <w:lang w:bidi="he-IL"/>
        </w:rPr>
        <w:t xml:space="preserve">ראל" (להלן: "המאמר"), כשהסביר כי </w:t>
      </w:r>
      <w:r w:rsidR="000E5E7D" w:rsidRPr="000D31D5">
        <w:rPr>
          <w:rFonts w:ascii="David" w:hAnsi="David" w:cs="David"/>
          <w:rtl/>
          <w:lang w:bidi="he-IL"/>
        </w:rPr>
        <w:t xml:space="preserve">הערכים של מדינה יהודית הם לא בהכרח ערכים </w:t>
      </w:r>
      <w:r w:rsidR="000E5E7D" w:rsidRPr="000D31D5">
        <w:rPr>
          <w:rFonts w:ascii="David" w:hAnsi="David" w:cs="David"/>
          <w:rtl/>
        </w:rPr>
        <w:t>"</w:t>
      </w:r>
      <w:r w:rsidR="000E5E7D" w:rsidRPr="000D31D5">
        <w:rPr>
          <w:rFonts w:ascii="David" w:hAnsi="David" w:cs="David"/>
          <w:rtl/>
          <w:lang w:bidi="he-IL"/>
        </w:rPr>
        <w:t>הלכתיים</w:t>
      </w:r>
      <w:r w:rsidR="000E5E7D" w:rsidRPr="000D31D5">
        <w:rPr>
          <w:rFonts w:ascii="David" w:hAnsi="David" w:cs="David" w:hint="cs"/>
          <w:rtl/>
          <w:lang w:bidi="he-IL"/>
        </w:rPr>
        <w:t>".</w:t>
      </w:r>
      <w:r w:rsidR="000E5E7D" w:rsidRPr="000D31D5">
        <w:rPr>
          <w:rFonts w:ascii="David" w:hAnsi="David" w:cs="David"/>
          <w:rtl/>
        </w:rPr>
        <w:t xml:space="preserve"> </w:t>
      </w:r>
      <w:r w:rsidR="000E5E7D" w:rsidRPr="000D31D5">
        <w:rPr>
          <w:rFonts w:ascii="David" w:hAnsi="David" w:cs="David" w:hint="cs"/>
          <w:rtl/>
          <w:lang w:bidi="he-IL"/>
        </w:rPr>
        <w:t>זאת, לאור העובדה שמדינת ישראל היא מדינה יהודית ו</w:t>
      </w:r>
      <w:r w:rsidR="000E5E7D" w:rsidRPr="000D31D5">
        <w:rPr>
          <w:rFonts w:ascii="David" w:hAnsi="David" w:cs="David"/>
          <w:u w:val="single"/>
          <w:rtl/>
          <w:lang w:bidi="he-IL"/>
        </w:rPr>
        <w:t>דמוקרטית</w:t>
      </w:r>
      <w:r w:rsidR="000E5E7D" w:rsidRPr="000D31D5">
        <w:rPr>
          <w:rFonts w:ascii="David" w:hAnsi="David" w:cs="David"/>
          <w:rtl/>
        </w:rPr>
        <w:t xml:space="preserve">, </w:t>
      </w:r>
      <w:r w:rsidR="000E5E7D" w:rsidRPr="000D31D5">
        <w:rPr>
          <w:rFonts w:ascii="David" w:hAnsi="David" w:cs="David" w:hint="cs"/>
          <w:rtl/>
          <w:lang w:bidi="he-IL"/>
        </w:rPr>
        <w:t>ועל יש</w:t>
      </w:r>
      <w:r w:rsidR="000E5E7D" w:rsidRPr="000D31D5">
        <w:rPr>
          <w:rFonts w:ascii="David" w:hAnsi="David" w:cs="David"/>
          <w:rtl/>
          <w:lang w:bidi="he-IL"/>
        </w:rPr>
        <w:t xml:space="preserve"> לתת ל</w:t>
      </w:r>
      <w:r w:rsidR="000E5E7D" w:rsidRPr="000D31D5">
        <w:rPr>
          <w:rFonts w:ascii="David" w:hAnsi="David" w:cs="David"/>
          <w:rtl/>
        </w:rPr>
        <w:t>"</w:t>
      </w:r>
      <w:r w:rsidR="000E5E7D" w:rsidRPr="000D31D5">
        <w:rPr>
          <w:rFonts w:ascii="David" w:hAnsi="David" w:cs="David"/>
          <w:rtl/>
          <w:lang w:bidi="he-IL"/>
        </w:rPr>
        <w:t>יהדות</w:t>
      </w:r>
      <w:r w:rsidR="000E5E7D" w:rsidRPr="000D31D5">
        <w:rPr>
          <w:rFonts w:ascii="David" w:hAnsi="David" w:cs="David" w:hint="cs"/>
          <w:rtl/>
          <w:lang w:bidi="he-IL"/>
        </w:rPr>
        <w:t xml:space="preserve">" </w:t>
      </w:r>
      <w:r w:rsidR="000E5E7D" w:rsidRPr="000D31D5">
        <w:rPr>
          <w:rFonts w:ascii="David" w:hAnsi="David" w:cs="David"/>
          <w:rtl/>
          <w:lang w:bidi="he-IL"/>
        </w:rPr>
        <w:t>פרשנות אוניברסלית</w:t>
      </w:r>
      <w:r w:rsidR="000E5E7D" w:rsidRPr="000D31D5">
        <w:rPr>
          <w:rFonts w:ascii="David" w:hAnsi="David" w:cs="David" w:hint="cs"/>
          <w:rtl/>
          <w:lang w:bidi="he-IL"/>
        </w:rPr>
        <w:t>-תרבותית</w:t>
      </w:r>
      <w:r w:rsidR="000E5E7D" w:rsidRPr="000D31D5">
        <w:rPr>
          <w:rFonts w:ascii="David" w:hAnsi="David" w:cs="David"/>
          <w:rtl/>
          <w:lang w:bidi="he-IL"/>
        </w:rPr>
        <w:t xml:space="preserve"> </w:t>
      </w:r>
      <w:r w:rsidR="000E5E7D" w:rsidRPr="000D31D5">
        <w:rPr>
          <w:rFonts w:ascii="David" w:hAnsi="David" w:cs="David" w:hint="cs"/>
          <w:rtl/>
          <w:lang w:bidi="he-IL"/>
        </w:rPr>
        <w:t>שאינה בהכרח</w:t>
      </w:r>
      <w:r w:rsidR="000E5E7D" w:rsidRPr="000D31D5">
        <w:rPr>
          <w:rFonts w:ascii="David" w:hAnsi="David" w:cs="David"/>
          <w:rtl/>
          <w:lang w:bidi="he-IL"/>
        </w:rPr>
        <w:t xml:space="preserve"> הלכתית</w:t>
      </w:r>
      <w:r w:rsidR="000E5E7D" w:rsidRPr="000D31D5">
        <w:rPr>
          <w:rFonts w:ascii="David" w:hAnsi="David" w:cs="David" w:hint="cs"/>
          <w:rtl/>
          <w:lang w:bidi="he-IL"/>
        </w:rPr>
        <w:t xml:space="preserve"> ואשר מפרשת את המונח "מדינה יהודית" כמדינה של מורשת ישראל </w:t>
      </w:r>
      <w:r w:rsidR="000E5E7D" w:rsidRPr="000D31D5">
        <w:rPr>
          <w:rFonts w:ascii="David" w:hAnsi="David" w:cs="David"/>
          <w:rtl/>
          <w:lang w:bidi="he-IL"/>
        </w:rPr>
        <w:t>–</w:t>
      </w:r>
      <w:r w:rsidR="000E5E7D" w:rsidRPr="000D31D5">
        <w:rPr>
          <w:rFonts w:ascii="David" w:hAnsi="David" w:cs="David" w:hint="cs"/>
          <w:rtl/>
          <w:lang w:bidi="he-IL"/>
        </w:rPr>
        <w:t xml:space="preserve"> ולא בהכרח של הלכה</w:t>
      </w:r>
      <w:r w:rsidR="000E5E7D" w:rsidRPr="000D31D5">
        <w:rPr>
          <w:rFonts w:ascii="David" w:hAnsi="David" w:cs="David"/>
          <w:rtl/>
        </w:rPr>
        <w:t xml:space="preserve">. </w:t>
      </w:r>
      <w:r w:rsidR="000E5E7D" w:rsidRPr="000D31D5">
        <w:rPr>
          <w:rFonts w:ascii="David" w:hAnsi="David" w:cs="David"/>
          <w:rtl/>
          <w:lang w:bidi="he-IL"/>
        </w:rPr>
        <w:t>אמנם</w:t>
      </w:r>
      <w:r w:rsidR="000E5E7D" w:rsidRPr="000D31D5">
        <w:rPr>
          <w:rFonts w:ascii="David" w:hAnsi="David" w:cs="David"/>
          <w:rtl/>
        </w:rPr>
        <w:t xml:space="preserve">, </w:t>
      </w:r>
      <w:r w:rsidR="000E5E7D" w:rsidRPr="000D31D5">
        <w:rPr>
          <w:rFonts w:ascii="David" w:hAnsi="David" w:cs="David"/>
          <w:rtl/>
          <w:lang w:bidi="he-IL"/>
        </w:rPr>
        <w:t>יש מקרים שבהם החוק כופה את ההלכה על הציבור הרחב</w:t>
      </w:r>
      <w:r w:rsidR="000E5E7D" w:rsidRPr="000D31D5">
        <w:rPr>
          <w:rFonts w:ascii="David" w:hAnsi="David" w:cs="David"/>
          <w:rtl/>
        </w:rPr>
        <w:t xml:space="preserve">, </w:t>
      </w:r>
      <w:r w:rsidR="000E5E7D" w:rsidRPr="000D31D5">
        <w:rPr>
          <w:rFonts w:ascii="David" w:hAnsi="David" w:cs="David"/>
          <w:rtl/>
          <w:lang w:bidi="he-IL"/>
        </w:rPr>
        <w:t xml:space="preserve">אבל </w:t>
      </w:r>
      <w:r w:rsidR="000E5E7D" w:rsidRPr="000D31D5">
        <w:rPr>
          <w:rFonts w:ascii="David" w:hAnsi="David" w:cs="David" w:hint="cs"/>
          <w:rtl/>
          <w:lang w:bidi="he-IL"/>
        </w:rPr>
        <w:t>הדבר מנוגד מפורשות</w:t>
      </w:r>
      <w:r w:rsidR="000E5E7D" w:rsidRPr="000D31D5">
        <w:rPr>
          <w:rFonts w:ascii="David" w:hAnsi="David" w:cs="David"/>
          <w:rtl/>
          <w:lang w:bidi="he-IL"/>
        </w:rPr>
        <w:t xml:space="preserve"> ל</w:t>
      </w:r>
      <w:r w:rsidR="000E5E7D" w:rsidRPr="000D31D5">
        <w:rPr>
          <w:rFonts w:ascii="David" w:hAnsi="David" w:cs="David" w:hint="cs"/>
          <w:rtl/>
          <w:lang w:bidi="he-IL"/>
        </w:rPr>
        <w:t>הגדרת "</w:t>
      </w:r>
      <w:r w:rsidR="000E5E7D" w:rsidRPr="000D31D5">
        <w:rPr>
          <w:rFonts w:ascii="David" w:hAnsi="David" w:cs="David"/>
          <w:rtl/>
          <w:lang w:bidi="he-IL"/>
        </w:rPr>
        <w:t>מדינה דמוקרטית</w:t>
      </w:r>
      <w:r w:rsidR="000E5E7D" w:rsidRPr="000D31D5">
        <w:rPr>
          <w:rFonts w:ascii="David" w:hAnsi="David" w:cs="David"/>
          <w:rtl/>
        </w:rPr>
        <w:t xml:space="preserve">" </w:t>
      </w:r>
      <w:r w:rsidR="000E5E7D" w:rsidRPr="000D31D5">
        <w:rPr>
          <w:rFonts w:ascii="David" w:hAnsi="David" w:cs="David"/>
          <w:rtl/>
          <w:lang w:bidi="he-IL"/>
        </w:rPr>
        <w:t>ו</w:t>
      </w:r>
      <w:r w:rsidR="000E5E7D" w:rsidRPr="000D31D5">
        <w:rPr>
          <w:rFonts w:ascii="David" w:hAnsi="David" w:cs="David" w:hint="cs"/>
          <w:rtl/>
          <w:lang w:bidi="he-IL"/>
        </w:rPr>
        <w:t>מהווה לא יותר מ</w:t>
      </w:r>
      <w:r w:rsidR="000E5E7D" w:rsidRPr="000D31D5">
        <w:rPr>
          <w:rFonts w:ascii="David" w:hAnsi="David" w:cs="David"/>
          <w:rtl/>
          <w:lang w:bidi="he-IL"/>
        </w:rPr>
        <w:t>טעות היסטורית</w:t>
      </w:r>
      <w:r w:rsidR="000E5E7D" w:rsidRPr="000D31D5">
        <w:rPr>
          <w:rFonts w:ascii="David" w:hAnsi="David" w:cs="David" w:hint="cs"/>
          <w:rtl/>
          <w:lang w:bidi="he-IL"/>
        </w:rPr>
        <w:t xml:space="preserve"> שיש לתקן</w:t>
      </w:r>
      <w:r w:rsidR="000E5E7D" w:rsidRPr="000D31D5">
        <w:rPr>
          <w:rFonts w:ascii="David" w:hAnsi="David" w:cs="David"/>
          <w:rtl/>
        </w:rPr>
        <w:t>.</w:t>
      </w:r>
      <w:r w:rsidR="000E5E7D">
        <w:rPr>
          <w:rFonts w:ascii="David" w:hAnsi="David" w:cs="David" w:hint="cs"/>
          <w:rtl/>
          <w:lang w:bidi="he-IL"/>
        </w:rPr>
        <w:t xml:space="preserve"> במאמר ה</w:t>
      </w:r>
      <w:r w:rsidR="000E5E7D" w:rsidRPr="000D31D5">
        <w:rPr>
          <w:rFonts w:ascii="David" w:hAnsi="David" w:cs="David" w:hint="cs"/>
          <w:rtl/>
          <w:lang w:bidi="he-IL"/>
        </w:rPr>
        <w:t>תייחס השופט בדימוס כהן לדברים וכתב:</w:t>
      </w:r>
    </w:p>
    <w:p w:rsidR="000E5E7D" w:rsidRDefault="000E5E7D" w:rsidP="000E5E7D">
      <w:pPr>
        <w:autoSpaceDE w:val="0"/>
        <w:autoSpaceDN w:val="0"/>
        <w:bidi/>
        <w:adjustRightInd w:val="0"/>
        <w:spacing w:after="200" w:line="276" w:lineRule="auto"/>
        <w:ind w:left="1643" w:right="567"/>
        <w:jc w:val="both"/>
        <w:rPr>
          <w:rFonts w:ascii="David" w:hAnsi="David" w:cs="David"/>
          <w:i/>
          <w:iCs/>
          <w:rtl/>
          <w:lang w:bidi="he-IL"/>
        </w:rPr>
      </w:pPr>
    </w:p>
    <w:p w:rsidR="000E5E7D" w:rsidRPr="009A3C7F" w:rsidRDefault="000E5E7D" w:rsidP="000E5E7D">
      <w:pPr>
        <w:autoSpaceDE w:val="0"/>
        <w:autoSpaceDN w:val="0"/>
        <w:bidi/>
        <w:adjustRightInd w:val="0"/>
        <w:spacing w:after="200" w:line="276" w:lineRule="auto"/>
        <w:ind w:left="793" w:right="567"/>
        <w:jc w:val="both"/>
        <w:rPr>
          <w:rFonts w:ascii="David" w:eastAsiaTheme="minorHAnsi" w:hAnsi="David" w:cs="David"/>
          <w:i/>
          <w:iCs/>
          <w:lang w:bidi="he-IL"/>
        </w:rPr>
      </w:pPr>
      <w:r w:rsidRPr="009A3C7F">
        <w:rPr>
          <w:rFonts w:ascii="David" w:hAnsi="David" w:cs="David"/>
          <w:i/>
          <w:iCs/>
          <w:rtl/>
          <w:lang w:bidi="he-IL"/>
        </w:rPr>
        <w:t>"</w:t>
      </w:r>
      <w:r w:rsidRPr="009A3C7F">
        <w:rPr>
          <w:rFonts w:ascii="David" w:eastAsiaTheme="minorHAnsi" w:hAnsi="David" w:cs="David"/>
          <w:i/>
          <w:iCs/>
          <w:rtl/>
          <w:lang w:bidi="he-IL"/>
        </w:rPr>
        <w:t>הראיתי במקום אחר שמורשת ישראל, שממנה יש לדלות עקרונות חירות, צדק, יושר ושלום, כוללת לא רק מקורות דת, שהם המקרא והתלמודים והמדרשים ופרשניהם לדורותיהם, ולא רק פוסקי ההלכה, בעלי המוסר או מורי הנבוכים שבכל דור ודור, כי אם גם מחשבת ישראל הלא אורתודוכסית והאפיקורסית... אין למורשת ישראל משמעות דתית: והוא, ראשית, מפני שהערכים הדתיים אמנם תופסים מקום ראשון, אך אינם ממצים את מורשת ישראל כל עיקר; ושנית, כי גם התכנים הדתיים שבמורשתנו אינם מחייבים גישה דתית, לא להשראתם ולא להערכתם... הגישה האורתודוכסית שווה וחשובה בעיני המדינה לא פחות, אבל גם לא יותר, מן הגישה האפיקורסית".</w:t>
      </w:r>
    </w:p>
    <w:p w:rsidR="000D31D5" w:rsidRPr="000E5E7D" w:rsidRDefault="000D31D5" w:rsidP="000E5E7D">
      <w:pPr>
        <w:bidi/>
        <w:spacing w:line="336" w:lineRule="auto"/>
        <w:jc w:val="both"/>
        <w:rPr>
          <w:rFonts w:ascii="David" w:hAnsi="David" w:cs="David"/>
          <w:rtl/>
          <w:lang w:bidi="he-IL"/>
        </w:rPr>
      </w:pPr>
    </w:p>
    <w:p w:rsidR="000D31D5" w:rsidRPr="000D31D5" w:rsidRDefault="000D31D5" w:rsidP="001F088B">
      <w:pPr>
        <w:bidi/>
        <w:spacing w:line="336" w:lineRule="auto"/>
        <w:jc w:val="both"/>
        <w:rPr>
          <w:rFonts w:ascii="David" w:hAnsi="David" w:cs="David"/>
          <w:lang w:bidi="he-IL"/>
        </w:rPr>
      </w:pPr>
      <w:r>
        <w:rPr>
          <w:rFonts w:ascii="David" w:hAnsi="David" w:cs="David" w:hint="cs"/>
          <w:rtl/>
          <w:lang w:bidi="he-IL"/>
        </w:rPr>
        <w:t xml:space="preserve">הנה כי כן, ההפרדה המגדרית הננקטת בעניין דנן, </w:t>
      </w:r>
      <w:r w:rsidR="00211DED">
        <w:rPr>
          <w:rFonts w:ascii="David" w:hAnsi="David" w:cs="David" w:hint="cs"/>
          <w:rtl/>
          <w:lang w:bidi="he-IL"/>
        </w:rPr>
        <w:t>אינה הולמת את</w:t>
      </w:r>
      <w:r>
        <w:rPr>
          <w:rFonts w:ascii="David" w:hAnsi="David" w:cs="David" w:hint="cs"/>
          <w:rtl/>
          <w:lang w:bidi="he-IL"/>
        </w:rPr>
        <w:t xml:space="preserve"> מהותה של מדינת ישראל כמדינה </w:t>
      </w:r>
      <w:r w:rsidR="00211DED">
        <w:rPr>
          <w:rFonts w:ascii="David" w:hAnsi="David" w:cs="David" w:hint="cs"/>
          <w:rtl/>
          <w:lang w:bidi="he-IL"/>
        </w:rPr>
        <w:t>יהודית</w:t>
      </w:r>
      <w:r w:rsidR="001F088B">
        <w:rPr>
          <w:rFonts w:ascii="David" w:hAnsi="David" w:cs="David" w:hint="cs"/>
          <w:rtl/>
          <w:lang w:bidi="he-IL"/>
        </w:rPr>
        <w:t xml:space="preserve"> הדוגלת ב</w:t>
      </w:r>
      <w:r w:rsidR="00211DED" w:rsidRPr="009A3C7F">
        <w:rPr>
          <w:rFonts w:ascii="David" w:eastAsiaTheme="minorHAnsi" w:hAnsi="David" w:cs="David"/>
          <w:i/>
          <w:iCs/>
          <w:rtl/>
          <w:lang w:bidi="he-IL"/>
        </w:rPr>
        <w:t>חירות, צדק, יושר ושלום</w:t>
      </w:r>
      <w:r>
        <w:rPr>
          <w:rFonts w:ascii="David" w:hAnsi="David" w:cs="David" w:hint="cs"/>
          <w:rtl/>
          <w:lang w:bidi="he-IL"/>
        </w:rPr>
        <w:t>.</w:t>
      </w:r>
    </w:p>
    <w:p w:rsidR="000977E5" w:rsidRPr="00205A14" w:rsidRDefault="000977E5" w:rsidP="000977E5">
      <w:pPr>
        <w:pStyle w:val="ListParagraph"/>
        <w:bidi/>
        <w:spacing w:after="200" w:line="336" w:lineRule="auto"/>
        <w:ind w:left="1440"/>
        <w:contextualSpacing/>
        <w:jc w:val="both"/>
        <w:rPr>
          <w:rFonts w:ascii="David" w:hAnsi="David" w:cs="David"/>
          <w:rtl/>
          <w:lang w:bidi="he-IL"/>
        </w:rPr>
      </w:pPr>
    </w:p>
    <w:p w:rsidR="00BF4E0A" w:rsidRDefault="00211DED" w:rsidP="00272E19">
      <w:pPr>
        <w:bidi/>
        <w:spacing w:after="200" w:line="336" w:lineRule="auto"/>
        <w:contextualSpacing/>
        <w:jc w:val="both"/>
        <w:rPr>
          <w:rFonts w:ascii="David" w:hAnsi="David" w:cs="David"/>
          <w:rtl/>
          <w:lang w:bidi="he-IL"/>
        </w:rPr>
      </w:pPr>
      <w:r>
        <w:rPr>
          <w:rFonts w:ascii="David" w:hAnsi="David" w:cs="David" w:hint="cs"/>
          <w:rtl/>
          <w:lang w:bidi="he-IL"/>
        </w:rPr>
        <w:t xml:space="preserve">לסיום, </w:t>
      </w:r>
      <w:r w:rsidR="00BF4E0A" w:rsidRPr="000D31D5">
        <w:rPr>
          <w:rFonts w:ascii="David" w:hAnsi="David" w:cs="David" w:hint="cs"/>
          <w:rtl/>
          <w:lang w:bidi="he-IL"/>
        </w:rPr>
        <w:t xml:space="preserve">נוכח כל האמור והמפורט לעיל בהרחבה, </w:t>
      </w:r>
      <w:r w:rsidR="00272E19">
        <w:rPr>
          <w:rFonts w:ascii="David" w:hAnsi="David" w:cs="David" w:hint="cs"/>
          <w:rtl/>
          <w:lang w:bidi="he-IL"/>
        </w:rPr>
        <w:t>המגיבות</w:t>
      </w:r>
      <w:r w:rsidR="00BF4E0A" w:rsidRPr="000D31D5">
        <w:rPr>
          <w:rFonts w:ascii="David" w:hAnsi="David" w:cs="David" w:hint="cs"/>
          <w:rtl/>
          <w:lang w:bidi="he-IL"/>
        </w:rPr>
        <w:t xml:space="preserve"> ישובו ויבהירו כי תכניות החינוך האקדמי בהפרדה </w:t>
      </w:r>
      <w:r w:rsidR="00BF4E0A" w:rsidRPr="000D31D5">
        <w:rPr>
          <w:rFonts w:ascii="David" w:hAnsi="David" w:cs="David"/>
          <w:rtl/>
          <w:lang w:bidi="he-IL"/>
        </w:rPr>
        <w:t>–</w:t>
      </w:r>
      <w:r w:rsidR="00BF4E0A" w:rsidRPr="000D31D5">
        <w:rPr>
          <w:rFonts w:ascii="David" w:hAnsi="David" w:cs="David" w:hint="cs"/>
          <w:rtl/>
          <w:lang w:bidi="he-IL"/>
        </w:rPr>
        <w:t xml:space="preserve"> לפחות במתכונתן הנוכחית </w:t>
      </w:r>
      <w:r w:rsidR="00BF4E0A" w:rsidRPr="000D31D5">
        <w:rPr>
          <w:rFonts w:ascii="David" w:hAnsi="David" w:cs="David"/>
          <w:rtl/>
          <w:lang w:bidi="he-IL"/>
        </w:rPr>
        <w:t>–</w:t>
      </w:r>
      <w:r w:rsidR="00BF4E0A" w:rsidRPr="000D31D5">
        <w:rPr>
          <w:rFonts w:ascii="David" w:hAnsi="David" w:cs="David" w:hint="cs"/>
          <w:rtl/>
          <w:lang w:bidi="he-IL"/>
        </w:rPr>
        <w:t xml:space="preserve"> </w:t>
      </w:r>
      <w:r w:rsidR="000E5E7D">
        <w:rPr>
          <w:rFonts w:ascii="David" w:hAnsi="David" w:cs="David" w:hint="cs"/>
          <w:rtl/>
          <w:lang w:bidi="he-IL"/>
        </w:rPr>
        <w:t xml:space="preserve">גורמות </w:t>
      </w:r>
      <w:r>
        <w:rPr>
          <w:rFonts w:ascii="David" w:hAnsi="David" w:cs="David" w:hint="cs"/>
          <w:rtl/>
          <w:lang w:bidi="he-IL"/>
        </w:rPr>
        <w:t>נזק לנ</w:t>
      </w:r>
      <w:r w:rsidR="000E5E7D">
        <w:rPr>
          <w:rFonts w:ascii="David" w:hAnsi="David" w:cs="David" w:hint="cs"/>
          <w:rtl/>
          <w:lang w:bidi="he-IL"/>
        </w:rPr>
        <w:t>שים באמצעים של סטראוטיפיזציה, הדרה, החפצה ושליטה</w:t>
      </w:r>
      <w:r>
        <w:rPr>
          <w:rFonts w:ascii="David" w:hAnsi="David" w:cs="David" w:hint="cs"/>
          <w:rtl/>
          <w:lang w:bidi="he-IL"/>
        </w:rPr>
        <w:t xml:space="preserve"> ומסמל</w:t>
      </w:r>
      <w:r w:rsidR="001F088B">
        <w:rPr>
          <w:rFonts w:ascii="David" w:hAnsi="David" w:cs="David" w:hint="cs"/>
          <w:rtl/>
          <w:lang w:bidi="he-IL"/>
        </w:rPr>
        <w:t>ות</w:t>
      </w:r>
      <w:r>
        <w:rPr>
          <w:rFonts w:ascii="David" w:hAnsi="David" w:cs="David" w:hint="cs"/>
          <w:rtl/>
          <w:lang w:bidi="he-IL"/>
        </w:rPr>
        <w:t xml:space="preserve"> משטר "תיאוקרטי"</w:t>
      </w:r>
      <w:r w:rsidR="001F088B">
        <w:rPr>
          <w:rFonts w:ascii="David" w:hAnsi="David" w:cs="David" w:hint="cs"/>
          <w:rtl/>
          <w:lang w:bidi="he-IL"/>
        </w:rPr>
        <w:t xml:space="preserve"> שמשמעותו הכפפה של נשים לגברים. אותן תכניות</w:t>
      </w:r>
      <w:r w:rsidR="000E5E7D">
        <w:rPr>
          <w:rFonts w:ascii="David" w:hAnsi="David" w:cs="David" w:hint="cs"/>
          <w:rtl/>
          <w:lang w:bidi="he-IL"/>
        </w:rPr>
        <w:t xml:space="preserve"> </w:t>
      </w:r>
      <w:r w:rsidR="00BF4E0A" w:rsidRPr="000D31D5">
        <w:rPr>
          <w:rFonts w:ascii="David" w:hAnsi="David" w:cs="David" w:hint="cs"/>
          <w:rtl/>
          <w:lang w:bidi="he-IL"/>
        </w:rPr>
        <w:t>אינן עולות בקנה אחד עם חוקיה ועם ערכיה החוקתיים</w:t>
      </w:r>
      <w:r w:rsidR="00E37E9B">
        <w:rPr>
          <w:rFonts w:ascii="David" w:hAnsi="David" w:cs="David" w:hint="cs"/>
          <w:rtl/>
          <w:lang w:bidi="he-IL"/>
        </w:rPr>
        <w:t xml:space="preserve"> והדמוקרטיים</w:t>
      </w:r>
      <w:r w:rsidR="00BF4E0A" w:rsidRPr="000D31D5">
        <w:rPr>
          <w:rFonts w:ascii="David" w:hAnsi="David" w:cs="David" w:hint="cs"/>
          <w:rtl/>
          <w:lang w:bidi="he-IL"/>
        </w:rPr>
        <w:t xml:space="preserve"> של מדינת ישראל, ואינן עומדות בתנאי פסקת ההגבלה הקבועה בחוק יסוד: כבוד האדם וחירותו</w:t>
      </w:r>
      <w:r w:rsidR="001F088B">
        <w:rPr>
          <w:rFonts w:ascii="David" w:hAnsi="David" w:cs="David" w:hint="cs"/>
          <w:rtl/>
          <w:lang w:bidi="he-IL"/>
        </w:rPr>
        <w:t>,</w:t>
      </w:r>
      <w:r>
        <w:rPr>
          <w:rFonts w:ascii="David" w:hAnsi="David" w:cs="David" w:hint="cs"/>
          <w:rtl/>
          <w:lang w:bidi="he-IL"/>
        </w:rPr>
        <w:t xml:space="preserve"> הדורש</w:t>
      </w:r>
      <w:r w:rsidR="001F088B">
        <w:rPr>
          <w:rFonts w:ascii="David" w:hAnsi="David" w:cs="David" w:hint="cs"/>
          <w:rtl/>
          <w:lang w:bidi="he-IL"/>
        </w:rPr>
        <w:t xml:space="preserve">ת </w:t>
      </w:r>
      <w:r w:rsidR="00E37E9B">
        <w:rPr>
          <w:rFonts w:ascii="David" w:hAnsi="David" w:cs="David" w:hint="cs"/>
          <w:rtl/>
          <w:lang w:bidi="he-IL"/>
        </w:rPr>
        <w:t>כי כל סטיה</w:t>
      </w:r>
      <w:r>
        <w:rPr>
          <w:rFonts w:ascii="David" w:hAnsi="David" w:cs="David" w:hint="cs"/>
          <w:rtl/>
          <w:lang w:bidi="he-IL"/>
        </w:rPr>
        <w:t xml:space="preserve"> מזכויות יסוד </w:t>
      </w:r>
      <w:r w:rsidR="001F088B">
        <w:rPr>
          <w:rFonts w:ascii="David" w:hAnsi="David" w:cs="David" w:hint="cs"/>
          <w:rtl/>
          <w:lang w:bidi="he-IL"/>
        </w:rPr>
        <w:t>תהיה</w:t>
      </w:r>
      <w:r>
        <w:rPr>
          <w:rFonts w:ascii="David" w:hAnsi="David" w:cs="David" w:hint="cs"/>
          <w:rtl/>
          <w:lang w:bidi="he-IL"/>
        </w:rPr>
        <w:t xml:space="preserve"> לתכלית ראויה התואמת את ערכי</w:t>
      </w:r>
      <w:r w:rsidR="001F088B">
        <w:rPr>
          <w:rFonts w:ascii="David" w:hAnsi="David" w:cs="David" w:hint="cs"/>
          <w:rtl/>
          <w:lang w:bidi="he-IL"/>
        </w:rPr>
        <w:t xml:space="preserve"> המדינה</w:t>
      </w:r>
      <w:r>
        <w:rPr>
          <w:rFonts w:ascii="David" w:hAnsi="David" w:cs="David" w:hint="cs"/>
          <w:rtl/>
          <w:lang w:bidi="he-IL"/>
        </w:rPr>
        <w:t xml:space="preserve"> כמדינה יהודית ודמוקרטית</w:t>
      </w:r>
      <w:r w:rsidR="00BF4E0A" w:rsidRPr="000D31D5">
        <w:rPr>
          <w:rFonts w:ascii="David" w:hAnsi="David" w:cs="David" w:hint="cs"/>
          <w:rtl/>
          <w:lang w:bidi="he-IL"/>
        </w:rPr>
        <w:t xml:space="preserve">. </w:t>
      </w:r>
      <w:r w:rsidR="00E37E9B">
        <w:rPr>
          <w:rFonts w:ascii="David" w:hAnsi="David" w:cs="David" w:hint="cs"/>
          <w:rtl/>
          <w:lang w:bidi="he-IL"/>
        </w:rPr>
        <w:t xml:space="preserve">במצב זה ראוי היה לנקוט זהירות כפולה ומכופלת בטרם כינון ההפרדה המגדרית </w:t>
      </w:r>
      <w:r w:rsidR="00E37E9B">
        <w:rPr>
          <w:rFonts w:ascii="David" w:hAnsi="David" w:cs="David"/>
          <w:rtl/>
          <w:lang w:bidi="he-IL"/>
        </w:rPr>
        <w:t>–</w:t>
      </w:r>
      <w:r w:rsidR="00E37E9B">
        <w:rPr>
          <w:rFonts w:ascii="David" w:hAnsi="David" w:cs="David" w:hint="cs"/>
          <w:rtl/>
          <w:lang w:bidi="he-IL"/>
        </w:rPr>
        <w:t xml:space="preserve"> ויש לשקול מחדש את אותה הפרדה, על תוצאותיה והסכנות הטמונות בה.</w:t>
      </w:r>
    </w:p>
    <w:p w:rsidR="001141E9" w:rsidRDefault="001141E9" w:rsidP="001141E9">
      <w:pPr>
        <w:bidi/>
        <w:spacing w:after="200" w:line="336" w:lineRule="auto"/>
        <w:contextualSpacing/>
        <w:jc w:val="both"/>
        <w:rPr>
          <w:rFonts w:ascii="David" w:hAnsi="David" w:cs="David"/>
          <w:rtl/>
          <w:lang w:bidi="he-IL"/>
        </w:rPr>
      </w:pPr>
    </w:p>
    <w:p w:rsidR="001141E9" w:rsidRDefault="001141E9" w:rsidP="001141E9">
      <w:pPr>
        <w:bidi/>
        <w:spacing w:after="200" w:line="336" w:lineRule="auto"/>
        <w:contextualSpacing/>
        <w:jc w:val="both"/>
        <w:rPr>
          <w:rFonts w:ascii="David" w:hAnsi="David" w:cs="David"/>
          <w:rtl/>
          <w:lang w:bidi="he-IL"/>
        </w:rPr>
      </w:pPr>
    </w:p>
    <w:p w:rsidR="001141E9" w:rsidRDefault="001141E9" w:rsidP="001141E9">
      <w:pPr>
        <w:bidi/>
        <w:spacing w:after="200" w:line="336" w:lineRule="auto"/>
        <w:contextualSpacing/>
        <w:jc w:val="both"/>
        <w:rPr>
          <w:rFonts w:ascii="David" w:hAnsi="David" w:cs="David"/>
          <w:rtl/>
          <w:lang w:bidi="he-IL"/>
        </w:rPr>
      </w:pPr>
    </w:p>
    <w:p w:rsidR="001141E9" w:rsidRPr="000D31D5" w:rsidRDefault="001141E9" w:rsidP="001141E9">
      <w:pPr>
        <w:bidi/>
        <w:spacing w:after="200" w:line="336" w:lineRule="auto"/>
        <w:contextualSpacing/>
        <w:jc w:val="both"/>
        <w:rPr>
          <w:rFonts w:ascii="David" w:hAnsi="David" w:cs="David"/>
          <w:rtl/>
          <w:lang w:bidi="he-IL"/>
        </w:rPr>
      </w:pPr>
    </w:p>
    <w:p w:rsidR="00BF4E0A" w:rsidRDefault="00BF4E0A" w:rsidP="00BF4E0A">
      <w:pPr>
        <w:pStyle w:val="ListParagraph"/>
        <w:bidi/>
        <w:spacing w:after="200" w:line="336" w:lineRule="auto"/>
        <w:ind w:left="935"/>
        <w:contextualSpacing/>
        <w:rPr>
          <w:rFonts w:ascii="David" w:hAnsi="David" w:cs="David"/>
          <w:rtl/>
          <w:lang w:bidi="he-IL"/>
        </w:rPr>
      </w:pPr>
      <w:r>
        <w:rPr>
          <w:rFonts w:ascii="David" w:hAnsi="David" w:cs="David" w:hint="cs"/>
          <w:rtl/>
          <w:lang w:bidi="he-IL"/>
        </w:rPr>
        <w:t>________________</w:t>
      </w:r>
      <w:r>
        <w:rPr>
          <w:rFonts w:ascii="David" w:hAnsi="David" w:cs="David"/>
          <w:rtl/>
          <w:lang w:bidi="he-IL"/>
        </w:rPr>
        <w:tab/>
      </w:r>
      <w:r>
        <w:rPr>
          <w:rFonts w:ascii="David" w:hAnsi="David" w:cs="David"/>
          <w:rtl/>
          <w:lang w:bidi="he-IL"/>
        </w:rPr>
        <w:tab/>
      </w:r>
      <w:r>
        <w:rPr>
          <w:rFonts w:ascii="David" w:hAnsi="David" w:cs="David" w:hint="cs"/>
          <w:rtl/>
          <w:lang w:bidi="he-IL"/>
        </w:rPr>
        <w:t>_______________</w:t>
      </w:r>
      <w:r>
        <w:rPr>
          <w:rFonts w:ascii="David" w:hAnsi="David" w:cs="David"/>
          <w:rtl/>
          <w:lang w:bidi="he-IL"/>
        </w:rPr>
        <w:tab/>
      </w:r>
      <w:r>
        <w:rPr>
          <w:rFonts w:ascii="David" w:hAnsi="David" w:cs="David"/>
          <w:rtl/>
          <w:lang w:bidi="he-IL"/>
        </w:rPr>
        <w:tab/>
      </w:r>
      <w:r>
        <w:rPr>
          <w:rFonts w:ascii="David" w:hAnsi="David" w:cs="David" w:hint="cs"/>
          <w:rtl/>
          <w:lang w:bidi="he-IL"/>
        </w:rPr>
        <w:t>_____________</w:t>
      </w:r>
    </w:p>
    <w:p w:rsidR="00BF4E0A" w:rsidRDefault="00BF4E0A" w:rsidP="00BF4E0A">
      <w:pPr>
        <w:pStyle w:val="ListParagraph"/>
        <w:bidi/>
        <w:spacing w:after="200" w:line="336" w:lineRule="auto"/>
        <w:ind w:left="935"/>
        <w:contextualSpacing/>
        <w:rPr>
          <w:rFonts w:ascii="David" w:hAnsi="David" w:cs="David"/>
          <w:rtl/>
          <w:lang w:bidi="he-IL"/>
        </w:rPr>
      </w:pPr>
      <w:r w:rsidRPr="00BF4E0A">
        <w:rPr>
          <w:rFonts w:ascii="David" w:hAnsi="David" w:cs="David" w:hint="cs"/>
          <w:rtl/>
          <w:lang w:bidi="he-IL"/>
        </w:rPr>
        <w:t>ניצן כספי שילוני, עו"ד</w:t>
      </w:r>
      <w:r>
        <w:rPr>
          <w:rFonts w:ascii="David" w:hAnsi="David" w:cs="David" w:hint="cs"/>
          <w:rtl/>
          <w:lang w:bidi="he-IL"/>
        </w:rPr>
        <w:t xml:space="preserve">              ד"ר סוזן ווייס, עו"ד </w:t>
      </w:r>
      <w:r>
        <w:rPr>
          <w:rFonts w:ascii="David" w:hAnsi="David" w:cs="David"/>
          <w:rtl/>
          <w:lang w:bidi="he-IL"/>
        </w:rPr>
        <w:tab/>
      </w:r>
      <w:r>
        <w:rPr>
          <w:rFonts w:ascii="David" w:hAnsi="David" w:cs="David"/>
          <w:rtl/>
          <w:lang w:bidi="he-IL"/>
        </w:rPr>
        <w:tab/>
      </w:r>
      <w:r>
        <w:rPr>
          <w:rFonts w:ascii="David" w:hAnsi="David" w:cs="David" w:hint="cs"/>
          <w:rtl/>
          <w:lang w:bidi="he-IL"/>
        </w:rPr>
        <w:t>עדיה שוורץ, עו"ד</w:t>
      </w:r>
    </w:p>
    <w:p w:rsidR="00BF4E0A" w:rsidRDefault="00272E19" w:rsidP="00272E19">
      <w:pPr>
        <w:pStyle w:val="ListParagraph"/>
        <w:bidi/>
        <w:spacing w:after="200" w:line="336" w:lineRule="auto"/>
        <w:ind w:left="935"/>
        <w:contextualSpacing/>
        <w:rPr>
          <w:rFonts w:ascii="David" w:hAnsi="David" w:cs="David"/>
          <w:rtl/>
          <w:lang w:bidi="he-IL"/>
        </w:rPr>
      </w:pPr>
      <w:r>
        <w:rPr>
          <w:rFonts w:ascii="David" w:hAnsi="David" w:cs="David" w:hint="cs"/>
          <w:rtl/>
          <w:lang w:bidi="he-IL"/>
        </w:rPr>
        <w:t xml:space="preserve">  ב"כ ידידות ביהמ"ש</w:t>
      </w:r>
      <w:r w:rsidR="00BF4E0A">
        <w:rPr>
          <w:rFonts w:ascii="David" w:hAnsi="David" w:cs="David"/>
          <w:rtl/>
          <w:lang w:bidi="he-IL"/>
        </w:rPr>
        <w:tab/>
      </w:r>
      <w:r w:rsidR="00BF4E0A">
        <w:rPr>
          <w:rFonts w:ascii="David" w:hAnsi="David" w:cs="David"/>
          <w:rtl/>
          <w:lang w:bidi="he-IL"/>
        </w:rPr>
        <w:tab/>
      </w:r>
      <w:r w:rsidR="00BF4E0A">
        <w:rPr>
          <w:rFonts w:ascii="David" w:hAnsi="David" w:cs="David" w:hint="cs"/>
          <w:rtl/>
          <w:lang w:bidi="he-IL"/>
        </w:rPr>
        <w:t xml:space="preserve">ב"כ </w:t>
      </w:r>
      <w:r>
        <w:rPr>
          <w:rFonts w:ascii="David" w:hAnsi="David" w:cs="David" w:hint="cs"/>
          <w:rtl/>
          <w:lang w:bidi="he-IL"/>
        </w:rPr>
        <w:t>ידידות ביהמ"ש</w:t>
      </w:r>
      <w:r w:rsidR="00BF4E0A">
        <w:rPr>
          <w:rFonts w:ascii="David" w:hAnsi="David" w:cs="David" w:hint="cs"/>
          <w:rtl/>
          <w:lang w:bidi="he-IL"/>
        </w:rPr>
        <w:t xml:space="preserve">                  </w:t>
      </w:r>
      <w:r>
        <w:rPr>
          <w:rFonts w:ascii="David" w:hAnsi="David" w:cs="David" w:hint="cs"/>
          <w:rtl/>
          <w:lang w:bidi="he-IL"/>
        </w:rPr>
        <w:t xml:space="preserve">  ב"כ ידידות ביהמ"ש</w:t>
      </w:r>
    </w:p>
    <w:p w:rsidR="00272E19" w:rsidRDefault="00272E19" w:rsidP="00272E19">
      <w:pPr>
        <w:pStyle w:val="ListParagraph"/>
        <w:bidi/>
        <w:spacing w:after="200" w:line="336" w:lineRule="auto"/>
        <w:ind w:left="935"/>
        <w:contextualSpacing/>
        <w:rPr>
          <w:rFonts w:ascii="David" w:hAnsi="David" w:cs="David"/>
          <w:rtl/>
          <w:lang w:bidi="he-IL"/>
        </w:rPr>
      </w:pPr>
    </w:p>
    <w:p w:rsidR="00272E19" w:rsidRDefault="00272E19" w:rsidP="00272E19">
      <w:pPr>
        <w:pStyle w:val="ListParagraph"/>
        <w:bidi/>
        <w:spacing w:after="200" w:line="336" w:lineRule="auto"/>
        <w:ind w:left="935"/>
        <w:contextualSpacing/>
        <w:rPr>
          <w:rFonts w:ascii="David" w:hAnsi="David" w:cs="David"/>
          <w:rtl/>
          <w:lang w:bidi="he-IL"/>
        </w:rPr>
      </w:pPr>
    </w:p>
    <w:p w:rsidR="001141E9" w:rsidRDefault="001141E9" w:rsidP="001141E9">
      <w:pPr>
        <w:pStyle w:val="ListParagraph"/>
        <w:bidi/>
        <w:spacing w:after="200" w:line="336" w:lineRule="auto"/>
        <w:ind w:left="935"/>
        <w:contextualSpacing/>
        <w:rPr>
          <w:rFonts w:ascii="David" w:hAnsi="David" w:cs="David"/>
          <w:rtl/>
          <w:lang w:bidi="he-IL"/>
        </w:rPr>
      </w:pPr>
    </w:p>
    <w:p w:rsidR="001141E9" w:rsidRDefault="001141E9" w:rsidP="001141E9">
      <w:pPr>
        <w:pStyle w:val="ListParagraph"/>
        <w:bidi/>
        <w:spacing w:after="200" w:line="336" w:lineRule="auto"/>
        <w:ind w:left="935"/>
        <w:contextualSpacing/>
        <w:rPr>
          <w:rFonts w:ascii="David" w:hAnsi="David" w:cs="David"/>
          <w:rtl/>
          <w:lang w:bidi="he-IL"/>
        </w:rPr>
      </w:pPr>
    </w:p>
    <w:p w:rsidR="00272E19" w:rsidRDefault="00272E19" w:rsidP="00272E19">
      <w:pPr>
        <w:pStyle w:val="ListParagraph"/>
        <w:bidi/>
        <w:spacing w:after="200" w:line="336" w:lineRule="auto"/>
        <w:ind w:left="935"/>
        <w:contextualSpacing/>
        <w:rPr>
          <w:rFonts w:ascii="David" w:hAnsi="David" w:cs="David"/>
          <w:rtl/>
          <w:lang w:bidi="he-IL"/>
        </w:rPr>
      </w:pPr>
    </w:p>
    <w:p w:rsidR="00272E19" w:rsidRPr="00BF4E0A" w:rsidRDefault="00272E19" w:rsidP="00272E19">
      <w:pPr>
        <w:pStyle w:val="ListParagraph"/>
        <w:bidi/>
        <w:spacing w:after="200" w:line="336" w:lineRule="auto"/>
        <w:ind w:left="-58"/>
        <w:contextualSpacing/>
        <w:rPr>
          <w:rFonts w:ascii="David" w:hAnsi="David" w:cs="David"/>
          <w:rtl/>
          <w:lang w:bidi="he-IL"/>
        </w:rPr>
      </w:pPr>
      <w:r>
        <w:rPr>
          <w:rFonts w:ascii="David" w:hAnsi="David" w:cs="David" w:hint="cs"/>
          <w:rtl/>
          <w:lang w:bidi="he-IL"/>
        </w:rPr>
        <w:t>ירושלים, היום כ"ט באדר א' התשע"ט, 6.3.19</w:t>
      </w:r>
    </w:p>
    <w:sectPr w:rsidR="00272E19" w:rsidRPr="00BF4E0A" w:rsidSect="008F1F7D">
      <w:foot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1D" w:rsidRDefault="005E581D" w:rsidP="00D50D03">
      <w:r>
        <w:separator/>
      </w:r>
    </w:p>
  </w:endnote>
  <w:endnote w:type="continuationSeparator" w:id="0">
    <w:p w:rsidR="005E581D" w:rsidRDefault="005E581D" w:rsidP="00D50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FrankRuehl">
    <w:panose1 w:val="020E050306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65491"/>
      <w:docPartObj>
        <w:docPartGallery w:val="Page Numbers (Bottom of Page)"/>
        <w:docPartUnique/>
      </w:docPartObj>
    </w:sdtPr>
    <w:sdtEndPr>
      <w:rPr>
        <w:noProof/>
      </w:rPr>
    </w:sdtEndPr>
    <w:sdtContent>
      <w:p w:rsidR="00D50D03" w:rsidRDefault="00D50D03">
        <w:pPr>
          <w:pStyle w:val="Footer"/>
          <w:jc w:val="center"/>
        </w:pPr>
        <w:r>
          <w:fldChar w:fldCharType="begin"/>
        </w:r>
        <w:r>
          <w:instrText xml:space="preserve"> PAGE   \* MERGEFORMAT </w:instrText>
        </w:r>
        <w:r>
          <w:fldChar w:fldCharType="separate"/>
        </w:r>
        <w:r w:rsidR="005E581D">
          <w:rPr>
            <w:noProof/>
          </w:rPr>
          <w:t>1</w:t>
        </w:r>
        <w:r>
          <w:rPr>
            <w:noProof/>
          </w:rPr>
          <w:fldChar w:fldCharType="end"/>
        </w:r>
      </w:p>
    </w:sdtContent>
  </w:sdt>
  <w:p w:rsidR="00D50D03" w:rsidRDefault="00D50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1D" w:rsidRDefault="005E581D" w:rsidP="00D50D03">
      <w:r>
        <w:separator/>
      </w:r>
    </w:p>
  </w:footnote>
  <w:footnote w:type="continuationSeparator" w:id="0">
    <w:p w:rsidR="005E581D" w:rsidRDefault="005E581D" w:rsidP="00D50D03">
      <w:r>
        <w:continuationSeparator/>
      </w:r>
    </w:p>
  </w:footnote>
  <w:footnote w:id="1">
    <w:p w:rsidR="001141E9" w:rsidRPr="001141E9" w:rsidRDefault="001141E9" w:rsidP="001141E9">
      <w:pPr>
        <w:pStyle w:val="FootnoteText"/>
        <w:rPr>
          <w:lang w:bidi="he-IL"/>
        </w:rPr>
      </w:pPr>
      <w:r>
        <w:rPr>
          <w:rStyle w:val="FootnoteReference"/>
        </w:rPr>
        <w:footnoteRef/>
      </w:r>
      <w:r>
        <w:t xml:space="preserve"> </w:t>
      </w:r>
      <w:r>
        <w:rPr>
          <w:rFonts w:hint="cs"/>
          <w:rtl/>
          <w:lang w:bidi="he-IL"/>
        </w:rPr>
        <w:t xml:space="preserve">נויה רימלט "ההפרדה בין גברים לנשים כהפליה בין המינים" </w:t>
      </w:r>
      <w:r>
        <w:rPr>
          <w:rFonts w:hint="cs"/>
          <w:b/>
          <w:bCs/>
          <w:rtl/>
          <w:lang w:bidi="he-IL"/>
        </w:rPr>
        <w:t xml:space="preserve">עלי משפט </w:t>
      </w:r>
      <w:r>
        <w:rPr>
          <w:rFonts w:hint="cs"/>
          <w:rtl/>
          <w:lang w:bidi="he-IL"/>
        </w:rPr>
        <w:t>ג תשס"ג (2003)</w:t>
      </w:r>
    </w:p>
  </w:footnote>
  <w:footnote w:id="2">
    <w:p w:rsidR="00E65EFD" w:rsidRDefault="00E65EFD">
      <w:pPr>
        <w:pStyle w:val="FootnoteText"/>
        <w:rPr>
          <w:lang w:bidi="he-IL"/>
        </w:rPr>
      </w:pPr>
      <w:r>
        <w:rPr>
          <w:rStyle w:val="FootnoteReference"/>
        </w:rPr>
        <w:footnoteRef/>
      </w:r>
      <w:r>
        <w:t xml:space="preserve"> </w:t>
      </w:r>
      <w:r>
        <w:rPr>
          <w:lang w:bidi="he-IL"/>
        </w:rPr>
        <w:t xml:space="preserve">Susan Muller Okin, Is Multiculturalism Bad for Women? </w:t>
      </w:r>
    </w:p>
  </w:footnote>
  <w:footnote w:id="3">
    <w:p w:rsidR="002A0585" w:rsidRPr="002A0585" w:rsidRDefault="002A0585" w:rsidP="002A0585">
      <w:pPr>
        <w:bidi/>
        <w:jc w:val="right"/>
        <w:rPr>
          <w:sz w:val="20"/>
          <w:szCs w:val="20"/>
        </w:rPr>
      </w:pPr>
      <w:r w:rsidRPr="002A0585">
        <w:rPr>
          <w:rStyle w:val="FootnoteReference"/>
          <w:sz w:val="20"/>
          <w:szCs w:val="20"/>
        </w:rPr>
        <w:footnoteRef/>
      </w:r>
      <w:r w:rsidRPr="002A0585">
        <w:rPr>
          <w:sz w:val="20"/>
          <w:szCs w:val="20"/>
        </w:rPr>
        <w:t xml:space="preserve"> MacKinnon, C. (Summer 1983). Feminism, Marxism, and the State: Toward a Feminist Jurisprudence. Signs, 8(4), 635-658</w:t>
      </w:r>
    </w:p>
    <w:p w:rsidR="002A0585" w:rsidRDefault="002A0585">
      <w:pPr>
        <w:pStyle w:val="FootnoteText"/>
        <w:rPr>
          <w:lang w:bidi="he-I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973"/>
        </w:tabs>
        <w:ind w:left="973" w:hanging="432"/>
      </w:pPr>
    </w:lvl>
    <w:lvl w:ilvl="1">
      <w:start w:val="1"/>
      <w:numFmt w:val="none"/>
      <w:suff w:val="nothing"/>
      <w:lvlText w:val=""/>
      <w:lvlJc w:val="left"/>
      <w:pPr>
        <w:tabs>
          <w:tab w:val="num" w:pos="1117"/>
        </w:tabs>
        <w:ind w:left="1117" w:hanging="576"/>
      </w:pPr>
    </w:lvl>
    <w:lvl w:ilvl="2">
      <w:start w:val="1"/>
      <w:numFmt w:val="none"/>
      <w:suff w:val="nothing"/>
      <w:lvlText w:val=""/>
      <w:lvlJc w:val="left"/>
      <w:pPr>
        <w:tabs>
          <w:tab w:val="num" w:pos="1261"/>
        </w:tabs>
        <w:ind w:left="1261" w:hanging="720"/>
      </w:pPr>
    </w:lvl>
    <w:lvl w:ilvl="3">
      <w:start w:val="1"/>
      <w:numFmt w:val="none"/>
      <w:suff w:val="nothing"/>
      <w:lvlText w:val=""/>
      <w:lvlJc w:val="left"/>
      <w:pPr>
        <w:tabs>
          <w:tab w:val="num" w:pos="1405"/>
        </w:tabs>
        <w:ind w:left="1405" w:hanging="864"/>
      </w:pPr>
    </w:lvl>
    <w:lvl w:ilvl="4">
      <w:start w:val="1"/>
      <w:numFmt w:val="none"/>
      <w:suff w:val="nothing"/>
      <w:lvlText w:val=""/>
      <w:lvlJc w:val="left"/>
      <w:pPr>
        <w:tabs>
          <w:tab w:val="num" w:pos="1549"/>
        </w:tabs>
        <w:ind w:left="1549" w:hanging="1008"/>
      </w:pPr>
    </w:lvl>
    <w:lvl w:ilvl="5">
      <w:start w:val="1"/>
      <w:numFmt w:val="none"/>
      <w:suff w:val="nothing"/>
      <w:lvlText w:val=""/>
      <w:lvlJc w:val="left"/>
      <w:pPr>
        <w:tabs>
          <w:tab w:val="num" w:pos="1693"/>
        </w:tabs>
        <w:ind w:left="1693" w:hanging="1152"/>
      </w:pPr>
    </w:lvl>
    <w:lvl w:ilvl="6">
      <w:start w:val="1"/>
      <w:numFmt w:val="none"/>
      <w:suff w:val="nothing"/>
      <w:lvlText w:val=""/>
      <w:lvlJc w:val="left"/>
      <w:pPr>
        <w:tabs>
          <w:tab w:val="num" w:pos="1837"/>
        </w:tabs>
        <w:ind w:left="1837" w:hanging="1296"/>
      </w:pPr>
    </w:lvl>
    <w:lvl w:ilvl="7">
      <w:start w:val="1"/>
      <w:numFmt w:val="none"/>
      <w:suff w:val="nothing"/>
      <w:lvlText w:val=""/>
      <w:lvlJc w:val="left"/>
      <w:pPr>
        <w:tabs>
          <w:tab w:val="num" w:pos="1981"/>
        </w:tabs>
        <w:ind w:left="1981" w:hanging="1440"/>
      </w:pPr>
    </w:lvl>
    <w:lvl w:ilvl="8">
      <w:start w:val="1"/>
      <w:numFmt w:val="none"/>
      <w:suff w:val="nothing"/>
      <w:lvlText w:val=""/>
      <w:lvlJc w:val="left"/>
      <w:pPr>
        <w:tabs>
          <w:tab w:val="num" w:pos="2125"/>
        </w:tabs>
        <w:ind w:left="2125" w:hanging="1584"/>
      </w:pPr>
    </w:lvl>
  </w:abstractNum>
  <w:abstractNum w:abstractNumId="1" w15:restartNumberingAfterBreak="0">
    <w:nsid w:val="018D3F9D"/>
    <w:multiLevelType w:val="hybridMultilevel"/>
    <w:tmpl w:val="041CFD02"/>
    <w:lvl w:ilvl="0" w:tplc="E0C2FA0C">
      <w:start w:val="1"/>
      <w:numFmt w:val="hebrew1"/>
      <w:lvlText w:val="%1."/>
      <w:lvlJc w:val="center"/>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63E1C8B"/>
    <w:multiLevelType w:val="hybridMultilevel"/>
    <w:tmpl w:val="7E5AD1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6ED670F"/>
    <w:multiLevelType w:val="hybridMultilevel"/>
    <w:tmpl w:val="05A6F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56643A"/>
    <w:multiLevelType w:val="hybridMultilevel"/>
    <w:tmpl w:val="5C1C0E18"/>
    <w:lvl w:ilvl="0" w:tplc="6A86F0CE">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41656"/>
    <w:multiLevelType w:val="hybridMultilevel"/>
    <w:tmpl w:val="FAC022C4"/>
    <w:lvl w:ilvl="0" w:tplc="0ED67B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62618"/>
    <w:multiLevelType w:val="hybridMultilevel"/>
    <w:tmpl w:val="FBD6F3B0"/>
    <w:lvl w:ilvl="0" w:tplc="03A4FDC0">
      <w:start w:val="1"/>
      <w:numFmt w:val="decimal"/>
      <w:lvlText w:val="%1."/>
      <w:lvlJc w:val="left"/>
      <w:pPr>
        <w:ind w:left="720" w:hanging="360"/>
      </w:pPr>
      <w:rPr>
        <w:rFonts w:hint="default"/>
        <w:b/>
        <w:bCs/>
      </w:rPr>
    </w:lvl>
    <w:lvl w:ilvl="1" w:tplc="AFB8CD1C">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61618"/>
    <w:multiLevelType w:val="hybridMultilevel"/>
    <w:tmpl w:val="90A48110"/>
    <w:lvl w:ilvl="0" w:tplc="6A86F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E3278"/>
    <w:multiLevelType w:val="hybridMultilevel"/>
    <w:tmpl w:val="A760C0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753A5B"/>
    <w:multiLevelType w:val="hybridMultilevel"/>
    <w:tmpl w:val="291A4380"/>
    <w:lvl w:ilvl="0" w:tplc="0C4AACEA">
      <w:start w:val="1"/>
      <w:numFmt w:val="hebrew1"/>
      <w:lvlText w:val="%1."/>
      <w:lvlJc w:val="left"/>
      <w:pPr>
        <w:ind w:left="720" w:hanging="360"/>
      </w:pPr>
    </w:lvl>
    <w:lvl w:ilvl="1" w:tplc="F0663FFA">
      <w:start w:val="1"/>
      <w:numFmt w:val="decimal"/>
      <w:lvlText w:val="%2."/>
      <w:lvlJc w:val="left"/>
      <w:pPr>
        <w:ind w:left="1440" w:hanging="360"/>
      </w:pPr>
    </w:lvl>
    <w:lvl w:ilvl="2" w:tplc="72660E2C">
      <w:start w:val="1"/>
      <w:numFmt w:val="bullet"/>
      <w:lvlText w:val=""/>
      <w:lvlJc w:val="left"/>
      <w:pPr>
        <w:ind w:left="2340" w:hanging="360"/>
      </w:pPr>
      <w:rPr>
        <w:rFonts w:ascii="Symbol" w:eastAsiaTheme="minorHAnsi" w:hAnsi="Symbol" w:cstheme="minorBidi"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B3D250B"/>
    <w:multiLevelType w:val="hybridMultilevel"/>
    <w:tmpl w:val="1788FB08"/>
    <w:lvl w:ilvl="0" w:tplc="F746E432">
      <w:start w:val="3"/>
      <w:numFmt w:val="bullet"/>
      <w:lvlText w:val=""/>
      <w:lvlJc w:val="left"/>
      <w:pPr>
        <w:ind w:left="1080" w:hanging="360"/>
      </w:pPr>
      <w:rPr>
        <w:rFonts w:ascii="Symbol" w:eastAsia="Times New Roman" w:hAnsi="Symbol" w:cs="David"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F4E2050"/>
    <w:multiLevelType w:val="hybridMultilevel"/>
    <w:tmpl w:val="213692B2"/>
    <w:lvl w:ilvl="0" w:tplc="956A7072">
      <w:start w:val="2"/>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2F6312"/>
    <w:multiLevelType w:val="hybridMultilevel"/>
    <w:tmpl w:val="0A0E3022"/>
    <w:lvl w:ilvl="0" w:tplc="03A4FDC0">
      <w:start w:val="1"/>
      <w:numFmt w:val="decimal"/>
      <w:lvlText w:val="%1."/>
      <w:lvlJc w:val="left"/>
      <w:pPr>
        <w:ind w:left="720" w:hanging="360"/>
      </w:pPr>
      <w:rPr>
        <w:rFonts w:hint="default"/>
        <w:b/>
        <w:bCs/>
      </w:rPr>
    </w:lvl>
    <w:lvl w:ilvl="1" w:tplc="0A50F2E8">
      <w:start w:val="1"/>
      <w:numFmt w:val="hebrew1"/>
      <w:lvlText w:val="%2."/>
      <w:lvlJc w:val="left"/>
      <w:pPr>
        <w:ind w:left="1440" w:hanging="360"/>
      </w:pPr>
      <w:rPr>
        <w:rFonts w:hint="default"/>
        <w:b/>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BE0CEE"/>
    <w:multiLevelType w:val="hybridMultilevel"/>
    <w:tmpl w:val="71507E44"/>
    <w:lvl w:ilvl="0" w:tplc="78E8FD38">
      <w:start w:val="1"/>
      <w:numFmt w:val="decimal"/>
      <w:lvlText w:val="ג.%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4" w15:restartNumberingAfterBreak="0">
    <w:nsid w:val="241324E3"/>
    <w:multiLevelType w:val="hybridMultilevel"/>
    <w:tmpl w:val="C4DE0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59D24C1"/>
    <w:multiLevelType w:val="hybridMultilevel"/>
    <w:tmpl w:val="837221E6"/>
    <w:lvl w:ilvl="0" w:tplc="D7209310">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223C25"/>
    <w:multiLevelType w:val="hybridMultilevel"/>
    <w:tmpl w:val="F5986DEA"/>
    <w:lvl w:ilvl="0" w:tplc="20744F26">
      <w:start w:val="1"/>
      <w:numFmt w:val="hebrew1"/>
      <w:lvlText w:val="%1."/>
      <w:lvlJc w:val="center"/>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B36EE4"/>
    <w:multiLevelType w:val="hybridMultilevel"/>
    <w:tmpl w:val="C9DCA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D37CE"/>
    <w:multiLevelType w:val="hybridMultilevel"/>
    <w:tmpl w:val="514E90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7172E36"/>
    <w:multiLevelType w:val="hybridMultilevel"/>
    <w:tmpl w:val="0440872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DEA72CC"/>
    <w:multiLevelType w:val="hybridMultilevel"/>
    <w:tmpl w:val="3BF6B348"/>
    <w:lvl w:ilvl="0" w:tplc="0C4AACEA">
      <w:start w:val="1"/>
      <w:numFmt w:val="hebrew1"/>
      <w:lvlText w:val="%1."/>
      <w:lvlJc w:val="left"/>
      <w:pPr>
        <w:ind w:left="720" w:hanging="360"/>
      </w:pPr>
    </w:lvl>
    <w:lvl w:ilvl="1" w:tplc="F0663FFA">
      <w:start w:val="1"/>
      <w:numFmt w:val="decimal"/>
      <w:lvlText w:val="%2."/>
      <w:lvlJc w:val="left"/>
      <w:pPr>
        <w:ind w:left="1440" w:hanging="360"/>
      </w:pPr>
    </w:lvl>
    <w:lvl w:ilvl="2" w:tplc="3F7AA10C">
      <w:start w:val="1"/>
      <w:numFmt w:val="hebrew1"/>
      <w:lvlText w:val="%3."/>
      <w:lvlJc w:val="center"/>
      <w:pPr>
        <w:ind w:left="2340" w:hanging="360"/>
      </w:pPr>
      <w:rPr>
        <w:rFonts w:hint="default"/>
        <w:b/>
        <w:bCs/>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61678C2"/>
    <w:multiLevelType w:val="hybridMultilevel"/>
    <w:tmpl w:val="07409ED6"/>
    <w:lvl w:ilvl="0" w:tplc="04090001">
      <w:start w:val="1"/>
      <w:numFmt w:val="bullet"/>
      <w:lvlText w:val=""/>
      <w:lvlJc w:val="left"/>
      <w:pPr>
        <w:ind w:left="869" w:hanging="360"/>
      </w:pPr>
      <w:rPr>
        <w:rFonts w:ascii="Symbol" w:hAnsi="Symbol" w:hint="default"/>
      </w:rPr>
    </w:lvl>
    <w:lvl w:ilvl="1" w:tplc="6A86F0CE">
      <w:start w:val="1"/>
      <w:numFmt w:val="hebrew1"/>
      <w:lvlText w:val="%2."/>
      <w:lvlJc w:val="left"/>
      <w:pPr>
        <w:ind w:left="1589" w:hanging="360"/>
      </w:pPr>
      <w:rPr>
        <w:rFonts w:hint="default"/>
      </w:rPr>
    </w:lvl>
    <w:lvl w:ilvl="2" w:tplc="04090005">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22" w15:restartNumberingAfterBreak="0">
    <w:nsid w:val="546204B7"/>
    <w:multiLevelType w:val="hybridMultilevel"/>
    <w:tmpl w:val="00DEB3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B870445"/>
    <w:multiLevelType w:val="hybridMultilevel"/>
    <w:tmpl w:val="AD648006"/>
    <w:lvl w:ilvl="0" w:tplc="01CEB138">
      <w:start w:val="1"/>
      <w:numFmt w:val="hebrew1"/>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16283"/>
    <w:multiLevelType w:val="hybridMultilevel"/>
    <w:tmpl w:val="154416EE"/>
    <w:lvl w:ilvl="0" w:tplc="D2C0BD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F27ED1"/>
    <w:multiLevelType w:val="hybridMultilevel"/>
    <w:tmpl w:val="EBC69424"/>
    <w:lvl w:ilvl="0" w:tplc="6A86F0CE">
      <w:start w:val="1"/>
      <w:numFmt w:val="hebrew1"/>
      <w:lvlText w:val="%1."/>
      <w:lvlJc w:val="left"/>
      <w:pPr>
        <w:ind w:left="1133" w:hanging="360"/>
      </w:pPr>
      <w:rPr>
        <w:rFonts w:hint="default"/>
      </w:rPr>
    </w:lvl>
    <w:lvl w:ilvl="1" w:tplc="04090019" w:tentative="1">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26" w15:restartNumberingAfterBreak="0">
    <w:nsid w:val="627C092F"/>
    <w:multiLevelType w:val="hybridMultilevel"/>
    <w:tmpl w:val="240AE974"/>
    <w:lvl w:ilvl="0" w:tplc="6A86F0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4859EC"/>
    <w:multiLevelType w:val="hybridMultilevel"/>
    <w:tmpl w:val="96AE4118"/>
    <w:lvl w:ilvl="0" w:tplc="04090013">
      <w:start w:val="1"/>
      <w:numFmt w:val="hebrew1"/>
      <w:lvlText w:val="%1."/>
      <w:lvlJc w:val="center"/>
      <w:pPr>
        <w:ind w:left="1440" w:hanging="360"/>
      </w:pPr>
      <w:rPr>
        <w:rFonts w:hint="default"/>
      </w:rPr>
    </w:lvl>
    <w:lvl w:ilvl="1" w:tplc="6A86F0CE">
      <w:start w:val="1"/>
      <w:numFmt w:val="hebrew1"/>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E0A577A"/>
    <w:multiLevelType w:val="hybridMultilevel"/>
    <w:tmpl w:val="D1729238"/>
    <w:lvl w:ilvl="0" w:tplc="6A86F0CE">
      <w:start w:val="1"/>
      <w:numFmt w:val="hebrew1"/>
      <w:lvlText w:val="%1."/>
      <w:lvlJc w:val="left"/>
      <w:pPr>
        <w:ind w:left="1440" w:hanging="360"/>
      </w:pPr>
      <w:rPr>
        <w:rFonts w:hint="default"/>
      </w:rPr>
    </w:lvl>
    <w:lvl w:ilvl="1" w:tplc="04090013">
      <w:start w:val="1"/>
      <w:numFmt w:val="hebrew1"/>
      <w:lvlText w:val="%2."/>
      <w:lvlJc w:val="center"/>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0D4396C"/>
    <w:multiLevelType w:val="hybridMultilevel"/>
    <w:tmpl w:val="B858B4CA"/>
    <w:lvl w:ilvl="0" w:tplc="04090001">
      <w:start w:val="1"/>
      <w:numFmt w:val="bullet"/>
      <w:lvlText w:val=""/>
      <w:lvlJc w:val="left"/>
      <w:pPr>
        <w:ind w:left="869" w:hanging="360"/>
      </w:pPr>
      <w:rPr>
        <w:rFonts w:ascii="Symbol" w:hAnsi="Symbol" w:hint="default"/>
      </w:rPr>
    </w:lvl>
    <w:lvl w:ilvl="1" w:tplc="04090001">
      <w:start w:val="1"/>
      <w:numFmt w:val="bullet"/>
      <w:lvlText w:val=""/>
      <w:lvlJc w:val="left"/>
      <w:pPr>
        <w:ind w:left="1589" w:hanging="360"/>
      </w:pPr>
      <w:rPr>
        <w:rFonts w:ascii="Symbol" w:hAnsi="Symbol" w:hint="default"/>
      </w:rPr>
    </w:lvl>
    <w:lvl w:ilvl="2" w:tplc="04090005">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30" w15:restartNumberingAfterBreak="0">
    <w:nsid w:val="738F115D"/>
    <w:multiLevelType w:val="hybridMultilevel"/>
    <w:tmpl w:val="0D98FD5E"/>
    <w:lvl w:ilvl="0" w:tplc="A04282C4">
      <w:start w:val="12"/>
      <w:numFmt w:val="bullet"/>
      <w:lvlText w:val="-"/>
      <w:lvlJc w:val="left"/>
      <w:pPr>
        <w:ind w:left="3960" w:hanging="360"/>
      </w:pPr>
      <w:rPr>
        <w:rFonts w:ascii="David" w:eastAsia="Times New Roman" w:hAnsi="David" w:cs="David"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7D3E7625"/>
    <w:multiLevelType w:val="multilevel"/>
    <w:tmpl w:val="50E49A2E"/>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32" w15:restartNumberingAfterBreak="0">
    <w:nsid w:val="7E1D77C1"/>
    <w:multiLevelType w:val="hybridMultilevel"/>
    <w:tmpl w:val="E50A7474"/>
    <w:lvl w:ilvl="0" w:tplc="04090013">
      <w:start w:val="1"/>
      <w:numFmt w:val="hebrew1"/>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8"/>
  </w:num>
  <w:num w:numId="4">
    <w:abstractNumId w:val="12"/>
  </w:num>
  <w:num w:numId="5">
    <w:abstractNumId w:val="13"/>
  </w:num>
  <w:num w:numId="6">
    <w:abstractNumId w:val="23"/>
  </w:num>
  <w:num w:numId="7">
    <w:abstractNumId w:val="9"/>
  </w:num>
  <w:num w:numId="8">
    <w:abstractNumId w:val="9"/>
  </w:num>
  <w:num w:numId="9">
    <w:abstractNumId w:val="3"/>
  </w:num>
  <w:num w:numId="10">
    <w:abstractNumId w:val="29"/>
  </w:num>
  <w:num w:numId="11">
    <w:abstractNumId w:val="28"/>
  </w:num>
  <w:num w:numId="12">
    <w:abstractNumId w:val="20"/>
  </w:num>
  <w:num w:numId="13">
    <w:abstractNumId w:val="1"/>
  </w:num>
  <w:num w:numId="14">
    <w:abstractNumId w:val="21"/>
  </w:num>
  <w:num w:numId="15">
    <w:abstractNumId w:val="31"/>
  </w:num>
  <w:num w:numId="16">
    <w:abstractNumId w:val="17"/>
  </w:num>
  <w:num w:numId="17">
    <w:abstractNumId w:val="6"/>
  </w:num>
  <w:num w:numId="18">
    <w:abstractNumId w:val="4"/>
  </w:num>
  <w:num w:numId="19">
    <w:abstractNumId w:val="5"/>
  </w:num>
  <w:num w:numId="20">
    <w:abstractNumId w:val="26"/>
  </w:num>
  <w:num w:numId="21">
    <w:abstractNumId w:val="19"/>
  </w:num>
  <w:num w:numId="22">
    <w:abstractNumId w:val="16"/>
  </w:num>
  <w:num w:numId="23">
    <w:abstractNumId w:val="24"/>
  </w:num>
  <w:num w:numId="24">
    <w:abstractNumId w:val="25"/>
  </w:num>
  <w:num w:numId="25">
    <w:abstractNumId w:val="27"/>
  </w:num>
  <w:num w:numId="26">
    <w:abstractNumId w:val="7"/>
  </w:num>
  <w:num w:numId="27">
    <w:abstractNumId w:val="11"/>
  </w:num>
  <w:num w:numId="28">
    <w:abstractNumId w:val="22"/>
  </w:num>
  <w:num w:numId="29">
    <w:abstractNumId w:val="14"/>
  </w:num>
  <w:num w:numId="30">
    <w:abstractNumId w:val="18"/>
  </w:num>
  <w:num w:numId="31">
    <w:abstractNumId w:val="32"/>
  </w:num>
  <w:num w:numId="32">
    <w:abstractNumId w:val="10"/>
  </w:num>
  <w:num w:numId="33">
    <w:abstractNumId w:val="15"/>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ar-SA" w:vendorID="64" w:dllVersion="131078" w:nlCheck="1" w:checkStyle="0"/>
  <w:activeWritingStyle w:appName="MSWord" w:lang="en-US" w:vendorID="64" w:dllVersion="131078" w:nlCheck="1" w:checkStyle="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5E"/>
    <w:rsid w:val="00001291"/>
    <w:rsid w:val="00002158"/>
    <w:rsid w:val="00002329"/>
    <w:rsid w:val="00025383"/>
    <w:rsid w:val="00025D23"/>
    <w:rsid w:val="00027510"/>
    <w:rsid w:val="00031A4B"/>
    <w:rsid w:val="00043797"/>
    <w:rsid w:val="000452F4"/>
    <w:rsid w:val="00067951"/>
    <w:rsid w:val="00075B3E"/>
    <w:rsid w:val="000862CD"/>
    <w:rsid w:val="000977E5"/>
    <w:rsid w:val="000A1E4B"/>
    <w:rsid w:val="000A1E59"/>
    <w:rsid w:val="000A4797"/>
    <w:rsid w:val="000D31D5"/>
    <w:rsid w:val="000D3371"/>
    <w:rsid w:val="000E0AB6"/>
    <w:rsid w:val="000E43E8"/>
    <w:rsid w:val="000E5E7D"/>
    <w:rsid w:val="000F0CA6"/>
    <w:rsid w:val="000F1F24"/>
    <w:rsid w:val="000F6D64"/>
    <w:rsid w:val="000F7515"/>
    <w:rsid w:val="001116C8"/>
    <w:rsid w:val="001141E9"/>
    <w:rsid w:val="00116C97"/>
    <w:rsid w:val="0012039D"/>
    <w:rsid w:val="001276EC"/>
    <w:rsid w:val="00130D97"/>
    <w:rsid w:val="00132572"/>
    <w:rsid w:val="00135D12"/>
    <w:rsid w:val="00141527"/>
    <w:rsid w:val="00144DFC"/>
    <w:rsid w:val="0015366D"/>
    <w:rsid w:val="0015406A"/>
    <w:rsid w:val="00156FA2"/>
    <w:rsid w:val="00161FA4"/>
    <w:rsid w:val="00164B0D"/>
    <w:rsid w:val="00166944"/>
    <w:rsid w:val="00174EA1"/>
    <w:rsid w:val="00177721"/>
    <w:rsid w:val="00193965"/>
    <w:rsid w:val="00194336"/>
    <w:rsid w:val="001944F5"/>
    <w:rsid w:val="001A600B"/>
    <w:rsid w:val="001B4018"/>
    <w:rsid w:val="001B5524"/>
    <w:rsid w:val="001B5E56"/>
    <w:rsid w:val="001C0AC6"/>
    <w:rsid w:val="001C1979"/>
    <w:rsid w:val="001C218B"/>
    <w:rsid w:val="001C3C97"/>
    <w:rsid w:val="001C74BD"/>
    <w:rsid w:val="001D17C0"/>
    <w:rsid w:val="001D2922"/>
    <w:rsid w:val="001D45B2"/>
    <w:rsid w:val="001D7E38"/>
    <w:rsid w:val="001E461A"/>
    <w:rsid w:val="001E6742"/>
    <w:rsid w:val="001F088B"/>
    <w:rsid w:val="001F3A27"/>
    <w:rsid w:val="001F4DB9"/>
    <w:rsid w:val="0020121F"/>
    <w:rsid w:val="00205A14"/>
    <w:rsid w:val="00211DED"/>
    <w:rsid w:val="0022580A"/>
    <w:rsid w:val="00225EC9"/>
    <w:rsid w:val="002278D6"/>
    <w:rsid w:val="00227FC2"/>
    <w:rsid w:val="002314C9"/>
    <w:rsid w:val="00232980"/>
    <w:rsid w:val="002426E0"/>
    <w:rsid w:val="00242934"/>
    <w:rsid w:val="002429E7"/>
    <w:rsid w:val="00246845"/>
    <w:rsid w:val="0024696B"/>
    <w:rsid w:val="00272550"/>
    <w:rsid w:val="00272E19"/>
    <w:rsid w:val="00282CA9"/>
    <w:rsid w:val="002978B1"/>
    <w:rsid w:val="002A02FD"/>
    <w:rsid w:val="002A0585"/>
    <w:rsid w:val="002B1636"/>
    <w:rsid w:val="002B71B8"/>
    <w:rsid w:val="002E2A5F"/>
    <w:rsid w:val="002E2AEE"/>
    <w:rsid w:val="002E6320"/>
    <w:rsid w:val="002E6FAE"/>
    <w:rsid w:val="002F2A14"/>
    <w:rsid w:val="002F5553"/>
    <w:rsid w:val="00305E65"/>
    <w:rsid w:val="003077F8"/>
    <w:rsid w:val="0031295D"/>
    <w:rsid w:val="00316714"/>
    <w:rsid w:val="00322543"/>
    <w:rsid w:val="00326694"/>
    <w:rsid w:val="00330056"/>
    <w:rsid w:val="00330EDD"/>
    <w:rsid w:val="00332785"/>
    <w:rsid w:val="003332D6"/>
    <w:rsid w:val="00350682"/>
    <w:rsid w:val="0035176D"/>
    <w:rsid w:val="00351882"/>
    <w:rsid w:val="00355BED"/>
    <w:rsid w:val="00366282"/>
    <w:rsid w:val="0036767F"/>
    <w:rsid w:val="00373EA8"/>
    <w:rsid w:val="003825FF"/>
    <w:rsid w:val="00384529"/>
    <w:rsid w:val="003855E0"/>
    <w:rsid w:val="003859E9"/>
    <w:rsid w:val="00386BB4"/>
    <w:rsid w:val="00390E40"/>
    <w:rsid w:val="003945D1"/>
    <w:rsid w:val="003A02AF"/>
    <w:rsid w:val="003A1176"/>
    <w:rsid w:val="003A266D"/>
    <w:rsid w:val="003A374C"/>
    <w:rsid w:val="003A582E"/>
    <w:rsid w:val="003A5B20"/>
    <w:rsid w:val="003B067D"/>
    <w:rsid w:val="003C3F50"/>
    <w:rsid w:val="003C6D53"/>
    <w:rsid w:val="003C7613"/>
    <w:rsid w:val="003C7D17"/>
    <w:rsid w:val="003C7FAC"/>
    <w:rsid w:val="003D23A1"/>
    <w:rsid w:val="003D23CE"/>
    <w:rsid w:val="003E23F7"/>
    <w:rsid w:val="003E4A77"/>
    <w:rsid w:val="003E4FF7"/>
    <w:rsid w:val="003E6AC5"/>
    <w:rsid w:val="003F220B"/>
    <w:rsid w:val="00404493"/>
    <w:rsid w:val="004162CB"/>
    <w:rsid w:val="0041762C"/>
    <w:rsid w:val="0041789B"/>
    <w:rsid w:val="00421AA7"/>
    <w:rsid w:val="00421D97"/>
    <w:rsid w:val="00425795"/>
    <w:rsid w:val="0043159C"/>
    <w:rsid w:val="00434D5B"/>
    <w:rsid w:val="00435196"/>
    <w:rsid w:val="00445027"/>
    <w:rsid w:val="00453048"/>
    <w:rsid w:val="0045795F"/>
    <w:rsid w:val="00466BC1"/>
    <w:rsid w:val="00467AC7"/>
    <w:rsid w:val="0047072C"/>
    <w:rsid w:val="00484F1B"/>
    <w:rsid w:val="0048555A"/>
    <w:rsid w:val="0049339D"/>
    <w:rsid w:val="00493481"/>
    <w:rsid w:val="004959D9"/>
    <w:rsid w:val="004973ED"/>
    <w:rsid w:val="004B3D5B"/>
    <w:rsid w:val="004E4706"/>
    <w:rsid w:val="004E62DA"/>
    <w:rsid w:val="004F5EF3"/>
    <w:rsid w:val="00502A3F"/>
    <w:rsid w:val="0051079A"/>
    <w:rsid w:val="005112F4"/>
    <w:rsid w:val="00512440"/>
    <w:rsid w:val="005273FF"/>
    <w:rsid w:val="005347F8"/>
    <w:rsid w:val="005375E6"/>
    <w:rsid w:val="00537C6F"/>
    <w:rsid w:val="005422F3"/>
    <w:rsid w:val="005449EF"/>
    <w:rsid w:val="00544F67"/>
    <w:rsid w:val="00550535"/>
    <w:rsid w:val="00553CF6"/>
    <w:rsid w:val="00555592"/>
    <w:rsid w:val="00561DE7"/>
    <w:rsid w:val="0056437C"/>
    <w:rsid w:val="005713E6"/>
    <w:rsid w:val="00575D8E"/>
    <w:rsid w:val="00584F6A"/>
    <w:rsid w:val="005972E7"/>
    <w:rsid w:val="005A4AAA"/>
    <w:rsid w:val="005B0D71"/>
    <w:rsid w:val="005B1D7D"/>
    <w:rsid w:val="005B3439"/>
    <w:rsid w:val="005B35DE"/>
    <w:rsid w:val="005C3E9C"/>
    <w:rsid w:val="005D5B23"/>
    <w:rsid w:val="005D6045"/>
    <w:rsid w:val="005E052A"/>
    <w:rsid w:val="005E574B"/>
    <w:rsid w:val="005E581D"/>
    <w:rsid w:val="005E6C33"/>
    <w:rsid w:val="00606B7E"/>
    <w:rsid w:val="00611C44"/>
    <w:rsid w:val="00615332"/>
    <w:rsid w:val="00624532"/>
    <w:rsid w:val="00625B3A"/>
    <w:rsid w:val="00630CB4"/>
    <w:rsid w:val="006325BC"/>
    <w:rsid w:val="00642FCF"/>
    <w:rsid w:val="00644025"/>
    <w:rsid w:val="00656FE7"/>
    <w:rsid w:val="00671CAC"/>
    <w:rsid w:val="00675056"/>
    <w:rsid w:val="00697BF4"/>
    <w:rsid w:val="006B57B1"/>
    <w:rsid w:val="006B6C6B"/>
    <w:rsid w:val="006C58C7"/>
    <w:rsid w:val="006C7B80"/>
    <w:rsid w:val="006D3037"/>
    <w:rsid w:val="006D5BAA"/>
    <w:rsid w:val="006E5374"/>
    <w:rsid w:val="006E609D"/>
    <w:rsid w:val="006E665E"/>
    <w:rsid w:val="007030B1"/>
    <w:rsid w:val="0070607A"/>
    <w:rsid w:val="00706480"/>
    <w:rsid w:val="00710D27"/>
    <w:rsid w:val="007114CA"/>
    <w:rsid w:val="007117CA"/>
    <w:rsid w:val="00724E1B"/>
    <w:rsid w:val="0073136E"/>
    <w:rsid w:val="00742CD9"/>
    <w:rsid w:val="00743C57"/>
    <w:rsid w:val="00744986"/>
    <w:rsid w:val="00746136"/>
    <w:rsid w:val="00746CED"/>
    <w:rsid w:val="00751C87"/>
    <w:rsid w:val="00752FE5"/>
    <w:rsid w:val="007558EC"/>
    <w:rsid w:val="00755BB8"/>
    <w:rsid w:val="007577D1"/>
    <w:rsid w:val="00763E93"/>
    <w:rsid w:val="007657B1"/>
    <w:rsid w:val="00773688"/>
    <w:rsid w:val="00775BE2"/>
    <w:rsid w:val="007854BA"/>
    <w:rsid w:val="007923D4"/>
    <w:rsid w:val="007A2B18"/>
    <w:rsid w:val="007A3094"/>
    <w:rsid w:val="007B1F1A"/>
    <w:rsid w:val="007B2E4F"/>
    <w:rsid w:val="007B61F5"/>
    <w:rsid w:val="007B6B64"/>
    <w:rsid w:val="007B72F1"/>
    <w:rsid w:val="007C01E0"/>
    <w:rsid w:val="007C4BA3"/>
    <w:rsid w:val="007C77D3"/>
    <w:rsid w:val="007D4566"/>
    <w:rsid w:val="007E0989"/>
    <w:rsid w:val="007E1761"/>
    <w:rsid w:val="007E1FE8"/>
    <w:rsid w:val="007E28A6"/>
    <w:rsid w:val="007E317D"/>
    <w:rsid w:val="007E52C4"/>
    <w:rsid w:val="007E6227"/>
    <w:rsid w:val="007F2DE2"/>
    <w:rsid w:val="008030B4"/>
    <w:rsid w:val="00827CFF"/>
    <w:rsid w:val="00832E2F"/>
    <w:rsid w:val="00844667"/>
    <w:rsid w:val="00854776"/>
    <w:rsid w:val="00857F13"/>
    <w:rsid w:val="008633CB"/>
    <w:rsid w:val="0086754A"/>
    <w:rsid w:val="00867D2F"/>
    <w:rsid w:val="00871458"/>
    <w:rsid w:val="00875933"/>
    <w:rsid w:val="00883C52"/>
    <w:rsid w:val="00885180"/>
    <w:rsid w:val="008854FB"/>
    <w:rsid w:val="00885528"/>
    <w:rsid w:val="00885669"/>
    <w:rsid w:val="008926DA"/>
    <w:rsid w:val="00892BDB"/>
    <w:rsid w:val="00893A78"/>
    <w:rsid w:val="008A14E2"/>
    <w:rsid w:val="008A21AB"/>
    <w:rsid w:val="008A5DA4"/>
    <w:rsid w:val="008B3E88"/>
    <w:rsid w:val="008B78C2"/>
    <w:rsid w:val="008C6E27"/>
    <w:rsid w:val="008D4D1C"/>
    <w:rsid w:val="008E06F2"/>
    <w:rsid w:val="008F1307"/>
    <w:rsid w:val="008F1F4A"/>
    <w:rsid w:val="008F1F7D"/>
    <w:rsid w:val="008F3A0C"/>
    <w:rsid w:val="008F4032"/>
    <w:rsid w:val="008F4E6C"/>
    <w:rsid w:val="009051BF"/>
    <w:rsid w:val="00920B64"/>
    <w:rsid w:val="0093515E"/>
    <w:rsid w:val="00937E41"/>
    <w:rsid w:val="00942BA5"/>
    <w:rsid w:val="00943A01"/>
    <w:rsid w:val="0094670E"/>
    <w:rsid w:val="009602B7"/>
    <w:rsid w:val="009613E1"/>
    <w:rsid w:val="00964ADD"/>
    <w:rsid w:val="0096681E"/>
    <w:rsid w:val="00966F23"/>
    <w:rsid w:val="009756F5"/>
    <w:rsid w:val="00976A94"/>
    <w:rsid w:val="0098272E"/>
    <w:rsid w:val="0098368F"/>
    <w:rsid w:val="00995E9F"/>
    <w:rsid w:val="009A3C7F"/>
    <w:rsid w:val="009A7BF0"/>
    <w:rsid w:val="009B4071"/>
    <w:rsid w:val="009B553C"/>
    <w:rsid w:val="009C144D"/>
    <w:rsid w:val="009C4F7C"/>
    <w:rsid w:val="009D0E6E"/>
    <w:rsid w:val="009D5D73"/>
    <w:rsid w:val="009E0EF9"/>
    <w:rsid w:val="009E3268"/>
    <w:rsid w:val="009E6BF8"/>
    <w:rsid w:val="009F0156"/>
    <w:rsid w:val="009F6DBA"/>
    <w:rsid w:val="00A02029"/>
    <w:rsid w:val="00A03869"/>
    <w:rsid w:val="00A06FA0"/>
    <w:rsid w:val="00A16340"/>
    <w:rsid w:val="00A30FE2"/>
    <w:rsid w:val="00A3262A"/>
    <w:rsid w:val="00A4064F"/>
    <w:rsid w:val="00A417F6"/>
    <w:rsid w:val="00A41B29"/>
    <w:rsid w:val="00A441AA"/>
    <w:rsid w:val="00A45C8A"/>
    <w:rsid w:val="00A5374B"/>
    <w:rsid w:val="00A56A9D"/>
    <w:rsid w:val="00A608A5"/>
    <w:rsid w:val="00A7234E"/>
    <w:rsid w:val="00A744F5"/>
    <w:rsid w:val="00A83BE0"/>
    <w:rsid w:val="00A90691"/>
    <w:rsid w:val="00A95CE9"/>
    <w:rsid w:val="00AB2A03"/>
    <w:rsid w:val="00AB4160"/>
    <w:rsid w:val="00AC516A"/>
    <w:rsid w:val="00AC6E3F"/>
    <w:rsid w:val="00AD4A19"/>
    <w:rsid w:val="00AD5814"/>
    <w:rsid w:val="00AE2F17"/>
    <w:rsid w:val="00B02A98"/>
    <w:rsid w:val="00B0585B"/>
    <w:rsid w:val="00B05BE4"/>
    <w:rsid w:val="00B16196"/>
    <w:rsid w:val="00B16220"/>
    <w:rsid w:val="00B17FA5"/>
    <w:rsid w:val="00B20D33"/>
    <w:rsid w:val="00B23941"/>
    <w:rsid w:val="00B249ED"/>
    <w:rsid w:val="00B3039C"/>
    <w:rsid w:val="00B5007B"/>
    <w:rsid w:val="00B52FD5"/>
    <w:rsid w:val="00B61F7E"/>
    <w:rsid w:val="00B655AC"/>
    <w:rsid w:val="00B71F3F"/>
    <w:rsid w:val="00B72748"/>
    <w:rsid w:val="00B740CB"/>
    <w:rsid w:val="00B75829"/>
    <w:rsid w:val="00B76BC3"/>
    <w:rsid w:val="00B824BB"/>
    <w:rsid w:val="00B9208A"/>
    <w:rsid w:val="00B92ED5"/>
    <w:rsid w:val="00BB1413"/>
    <w:rsid w:val="00BD3F96"/>
    <w:rsid w:val="00BD54C4"/>
    <w:rsid w:val="00BF07CE"/>
    <w:rsid w:val="00BF4E0A"/>
    <w:rsid w:val="00BF7C38"/>
    <w:rsid w:val="00C071EF"/>
    <w:rsid w:val="00C10422"/>
    <w:rsid w:val="00C14B98"/>
    <w:rsid w:val="00C313C1"/>
    <w:rsid w:val="00C32598"/>
    <w:rsid w:val="00C522CB"/>
    <w:rsid w:val="00C653D5"/>
    <w:rsid w:val="00C720AF"/>
    <w:rsid w:val="00C74EBA"/>
    <w:rsid w:val="00C82C6C"/>
    <w:rsid w:val="00C83A38"/>
    <w:rsid w:val="00C83A5A"/>
    <w:rsid w:val="00C944D1"/>
    <w:rsid w:val="00C96996"/>
    <w:rsid w:val="00CA5294"/>
    <w:rsid w:val="00CA52BE"/>
    <w:rsid w:val="00CB4C52"/>
    <w:rsid w:val="00CB6907"/>
    <w:rsid w:val="00CC096A"/>
    <w:rsid w:val="00CC35F6"/>
    <w:rsid w:val="00CC6B65"/>
    <w:rsid w:val="00CD06CB"/>
    <w:rsid w:val="00CE0B82"/>
    <w:rsid w:val="00CE3598"/>
    <w:rsid w:val="00CE5F9F"/>
    <w:rsid w:val="00CE67E3"/>
    <w:rsid w:val="00CE7B13"/>
    <w:rsid w:val="00D05BF1"/>
    <w:rsid w:val="00D06430"/>
    <w:rsid w:val="00D1253E"/>
    <w:rsid w:val="00D20214"/>
    <w:rsid w:val="00D22B93"/>
    <w:rsid w:val="00D3089E"/>
    <w:rsid w:val="00D30DC8"/>
    <w:rsid w:val="00D3570D"/>
    <w:rsid w:val="00D411A9"/>
    <w:rsid w:val="00D47A93"/>
    <w:rsid w:val="00D50D03"/>
    <w:rsid w:val="00D64947"/>
    <w:rsid w:val="00D726DB"/>
    <w:rsid w:val="00D72CF0"/>
    <w:rsid w:val="00D7325E"/>
    <w:rsid w:val="00D76E6A"/>
    <w:rsid w:val="00D86AD5"/>
    <w:rsid w:val="00D87C0C"/>
    <w:rsid w:val="00D913B6"/>
    <w:rsid w:val="00D958A8"/>
    <w:rsid w:val="00D9616F"/>
    <w:rsid w:val="00DA05A9"/>
    <w:rsid w:val="00DA05D4"/>
    <w:rsid w:val="00DA1778"/>
    <w:rsid w:val="00DA4FD3"/>
    <w:rsid w:val="00DB5D1F"/>
    <w:rsid w:val="00DC6247"/>
    <w:rsid w:val="00DF11D4"/>
    <w:rsid w:val="00DF5255"/>
    <w:rsid w:val="00DF5870"/>
    <w:rsid w:val="00E1005D"/>
    <w:rsid w:val="00E11091"/>
    <w:rsid w:val="00E13619"/>
    <w:rsid w:val="00E16E8B"/>
    <w:rsid w:val="00E20DC9"/>
    <w:rsid w:val="00E23585"/>
    <w:rsid w:val="00E24CBC"/>
    <w:rsid w:val="00E310B6"/>
    <w:rsid w:val="00E332F4"/>
    <w:rsid w:val="00E3438A"/>
    <w:rsid w:val="00E37E9B"/>
    <w:rsid w:val="00E401A0"/>
    <w:rsid w:val="00E451A4"/>
    <w:rsid w:val="00E46FDB"/>
    <w:rsid w:val="00E53D68"/>
    <w:rsid w:val="00E54DD8"/>
    <w:rsid w:val="00E56880"/>
    <w:rsid w:val="00E569B3"/>
    <w:rsid w:val="00E56B95"/>
    <w:rsid w:val="00E61048"/>
    <w:rsid w:val="00E65EFD"/>
    <w:rsid w:val="00E73062"/>
    <w:rsid w:val="00E73200"/>
    <w:rsid w:val="00E77E13"/>
    <w:rsid w:val="00E809C6"/>
    <w:rsid w:val="00E822A5"/>
    <w:rsid w:val="00E8431D"/>
    <w:rsid w:val="00E87A10"/>
    <w:rsid w:val="00E90387"/>
    <w:rsid w:val="00E927A8"/>
    <w:rsid w:val="00E92F87"/>
    <w:rsid w:val="00E96AAD"/>
    <w:rsid w:val="00EA02B4"/>
    <w:rsid w:val="00EA5B40"/>
    <w:rsid w:val="00EA6DBA"/>
    <w:rsid w:val="00EA7B87"/>
    <w:rsid w:val="00EB2E3D"/>
    <w:rsid w:val="00EC068D"/>
    <w:rsid w:val="00EC65DB"/>
    <w:rsid w:val="00ED1D29"/>
    <w:rsid w:val="00ED2CE6"/>
    <w:rsid w:val="00ED3D55"/>
    <w:rsid w:val="00ED4184"/>
    <w:rsid w:val="00ED477D"/>
    <w:rsid w:val="00ED7D46"/>
    <w:rsid w:val="00EE3199"/>
    <w:rsid w:val="00EF0A7A"/>
    <w:rsid w:val="00EF1DA4"/>
    <w:rsid w:val="00F00263"/>
    <w:rsid w:val="00F02CB1"/>
    <w:rsid w:val="00F06756"/>
    <w:rsid w:val="00F11852"/>
    <w:rsid w:val="00F12CEC"/>
    <w:rsid w:val="00F3223D"/>
    <w:rsid w:val="00F3279B"/>
    <w:rsid w:val="00F45A88"/>
    <w:rsid w:val="00F54CFE"/>
    <w:rsid w:val="00F65CBC"/>
    <w:rsid w:val="00F832BD"/>
    <w:rsid w:val="00F936A3"/>
    <w:rsid w:val="00F960DB"/>
    <w:rsid w:val="00F96200"/>
    <w:rsid w:val="00F9682D"/>
    <w:rsid w:val="00FA1990"/>
    <w:rsid w:val="00FB386C"/>
    <w:rsid w:val="00FC1484"/>
    <w:rsid w:val="00FC4BEB"/>
    <w:rsid w:val="00FC65CC"/>
    <w:rsid w:val="00FD3697"/>
    <w:rsid w:val="00FD504C"/>
    <w:rsid w:val="00FE06C2"/>
    <w:rsid w:val="00FE1560"/>
    <w:rsid w:val="00FE4E8E"/>
    <w:rsid w:val="00FF2012"/>
    <w:rsid w:val="00FF280B"/>
    <w:rsid w:val="00FF382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50E3B-2A77-4D5B-9858-B46103C8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5E"/>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qFormat/>
    <w:rsid w:val="00D7325E"/>
    <w:pPr>
      <w:keepNext/>
      <w:tabs>
        <w:tab w:val="num" w:pos="720"/>
      </w:tabs>
      <w:suppressAutoHyphens/>
      <w:bidi/>
      <w:ind w:left="720" w:hanging="360"/>
      <w:outlineLvl w:val="0"/>
    </w:pPr>
    <w:rPr>
      <w:b/>
      <w:bCs/>
      <w:sz w:val="32"/>
      <w:szCs w:val="32"/>
      <w:u w:val="single"/>
      <w:lang w:val="x-none" w:eastAsia="he-IL" w:bidi="he-IL"/>
    </w:rPr>
  </w:style>
  <w:style w:type="paragraph" w:styleId="Heading3">
    <w:name w:val="heading 3"/>
    <w:basedOn w:val="Normal"/>
    <w:next w:val="Normal"/>
    <w:link w:val="Heading3Char"/>
    <w:uiPriority w:val="9"/>
    <w:semiHidden/>
    <w:unhideWhenUsed/>
    <w:qFormat/>
    <w:rsid w:val="00A9069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325E"/>
    <w:rPr>
      <w:rFonts w:ascii="Times New Roman" w:eastAsia="Times New Roman" w:hAnsi="Times New Roman" w:cs="Times New Roman"/>
      <w:b/>
      <w:bCs/>
      <w:sz w:val="32"/>
      <w:szCs w:val="32"/>
      <w:u w:val="single"/>
      <w:lang w:val="x-none" w:eastAsia="he-IL"/>
    </w:rPr>
  </w:style>
  <w:style w:type="paragraph" w:styleId="ListParagraph">
    <w:name w:val="List Paragraph"/>
    <w:basedOn w:val="Normal"/>
    <w:uiPriority w:val="34"/>
    <w:qFormat/>
    <w:rsid w:val="00D7325E"/>
    <w:pPr>
      <w:ind w:left="720"/>
    </w:pPr>
  </w:style>
  <w:style w:type="character" w:customStyle="1" w:styleId="Heading3Char">
    <w:name w:val="Heading 3 Char"/>
    <w:basedOn w:val="DefaultParagraphFont"/>
    <w:link w:val="Heading3"/>
    <w:uiPriority w:val="9"/>
    <w:semiHidden/>
    <w:rsid w:val="00A90691"/>
    <w:rPr>
      <w:rFonts w:asciiTheme="majorHAnsi" w:eastAsiaTheme="majorEastAsia" w:hAnsiTheme="majorHAnsi" w:cstheme="majorBidi"/>
      <w:b/>
      <w:bCs/>
      <w:color w:val="4F81BD" w:themeColor="accent1"/>
      <w:sz w:val="24"/>
      <w:szCs w:val="24"/>
      <w:lang w:bidi="ar-SA"/>
    </w:rPr>
  </w:style>
  <w:style w:type="character" w:styleId="Hyperlink">
    <w:name w:val="Hyperlink"/>
    <w:basedOn w:val="DefaultParagraphFont"/>
    <w:uiPriority w:val="99"/>
    <w:unhideWhenUsed/>
    <w:rsid w:val="00A90691"/>
    <w:rPr>
      <w:color w:val="0000FF"/>
      <w:u w:val="single"/>
    </w:rPr>
  </w:style>
  <w:style w:type="paragraph" w:styleId="Header">
    <w:name w:val="header"/>
    <w:basedOn w:val="Normal"/>
    <w:link w:val="HeaderChar"/>
    <w:uiPriority w:val="99"/>
    <w:unhideWhenUsed/>
    <w:rsid w:val="00D50D03"/>
    <w:pPr>
      <w:tabs>
        <w:tab w:val="center" w:pos="4153"/>
        <w:tab w:val="right" w:pos="8306"/>
      </w:tabs>
    </w:pPr>
  </w:style>
  <w:style w:type="character" w:customStyle="1" w:styleId="HeaderChar">
    <w:name w:val="Header Char"/>
    <w:basedOn w:val="DefaultParagraphFont"/>
    <w:link w:val="Header"/>
    <w:uiPriority w:val="99"/>
    <w:rsid w:val="00D50D03"/>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D50D03"/>
    <w:pPr>
      <w:tabs>
        <w:tab w:val="center" w:pos="4153"/>
        <w:tab w:val="right" w:pos="8306"/>
      </w:tabs>
    </w:pPr>
  </w:style>
  <w:style w:type="character" w:customStyle="1" w:styleId="FooterChar">
    <w:name w:val="Footer Char"/>
    <w:basedOn w:val="DefaultParagraphFont"/>
    <w:link w:val="Footer"/>
    <w:uiPriority w:val="99"/>
    <w:rsid w:val="00D50D03"/>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8030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0B4"/>
    <w:rPr>
      <w:rFonts w:ascii="Segoe UI" w:eastAsia="Times New Roman" w:hAnsi="Segoe UI" w:cs="Segoe UI"/>
      <w:sz w:val="18"/>
      <w:szCs w:val="18"/>
      <w:lang w:bidi="ar-SA"/>
    </w:rPr>
  </w:style>
  <w:style w:type="paragraph" w:styleId="FootnoteText">
    <w:name w:val="footnote text"/>
    <w:basedOn w:val="Normal"/>
    <w:link w:val="FootnoteTextChar"/>
    <w:uiPriority w:val="99"/>
    <w:semiHidden/>
    <w:unhideWhenUsed/>
    <w:rsid w:val="00E65EFD"/>
    <w:rPr>
      <w:sz w:val="20"/>
      <w:szCs w:val="20"/>
    </w:rPr>
  </w:style>
  <w:style w:type="character" w:customStyle="1" w:styleId="FootnoteTextChar">
    <w:name w:val="Footnote Text Char"/>
    <w:basedOn w:val="DefaultParagraphFont"/>
    <w:link w:val="FootnoteText"/>
    <w:uiPriority w:val="99"/>
    <w:semiHidden/>
    <w:rsid w:val="00E65EFD"/>
    <w:rPr>
      <w:rFonts w:ascii="Times New Roman" w:eastAsia="Times New Roman" w:hAnsi="Times New Roman" w:cs="Times New Roman"/>
      <w:sz w:val="20"/>
      <w:szCs w:val="20"/>
      <w:lang w:bidi="ar-SA"/>
    </w:rPr>
  </w:style>
  <w:style w:type="character" w:styleId="FootnoteReference">
    <w:name w:val="footnote reference"/>
    <w:basedOn w:val="DefaultParagraphFont"/>
    <w:uiPriority w:val="99"/>
    <w:semiHidden/>
    <w:unhideWhenUsed/>
    <w:rsid w:val="00E65EFD"/>
    <w:rPr>
      <w:vertAlign w:val="superscript"/>
    </w:rPr>
  </w:style>
  <w:style w:type="character" w:styleId="CommentReference">
    <w:name w:val="annotation reference"/>
    <w:basedOn w:val="DefaultParagraphFont"/>
    <w:uiPriority w:val="99"/>
    <w:semiHidden/>
    <w:unhideWhenUsed/>
    <w:rsid w:val="00976A94"/>
    <w:rPr>
      <w:sz w:val="16"/>
      <w:szCs w:val="16"/>
    </w:rPr>
  </w:style>
  <w:style w:type="paragraph" w:styleId="CommentText">
    <w:name w:val="annotation text"/>
    <w:basedOn w:val="Normal"/>
    <w:link w:val="CommentTextChar"/>
    <w:uiPriority w:val="99"/>
    <w:semiHidden/>
    <w:unhideWhenUsed/>
    <w:rsid w:val="00976A94"/>
    <w:rPr>
      <w:sz w:val="20"/>
      <w:szCs w:val="20"/>
    </w:rPr>
  </w:style>
  <w:style w:type="character" w:customStyle="1" w:styleId="CommentTextChar">
    <w:name w:val="Comment Text Char"/>
    <w:basedOn w:val="DefaultParagraphFont"/>
    <w:link w:val="CommentText"/>
    <w:uiPriority w:val="99"/>
    <w:semiHidden/>
    <w:rsid w:val="00976A94"/>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unhideWhenUsed/>
    <w:rsid w:val="00976A94"/>
    <w:rPr>
      <w:b/>
      <w:bCs/>
    </w:rPr>
  </w:style>
  <w:style w:type="character" w:customStyle="1" w:styleId="CommentSubjectChar">
    <w:name w:val="Comment Subject Char"/>
    <w:basedOn w:val="CommentTextChar"/>
    <w:link w:val="CommentSubject"/>
    <w:uiPriority w:val="99"/>
    <w:semiHidden/>
    <w:rsid w:val="00976A94"/>
    <w:rPr>
      <w:rFonts w:ascii="Times New Roman" w:eastAsia="Times New Roman" w:hAnsi="Times New Roman" w:cs="Times New Roman"/>
      <w:b/>
      <w:bCs/>
      <w:sz w:val="20"/>
      <w:szCs w:val="20"/>
      <w:lang w:bidi="ar-SA"/>
    </w:rPr>
  </w:style>
  <w:style w:type="character" w:styleId="FollowedHyperlink">
    <w:name w:val="FollowedHyperlink"/>
    <w:basedOn w:val="DefaultParagraphFont"/>
    <w:uiPriority w:val="99"/>
    <w:semiHidden/>
    <w:unhideWhenUsed/>
    <w:rsid w:val="009C4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21805">
      <w:bodyDiv w:val="1"/>
      <w:marLeft w:val="0"/>
      <w:marRight w:val="0"/>
      <w:marTop w:val="0"/>
      <w:marBottom w:val="0"/>
      <w:divBdr>
        <w:top w:val="none" w:sz="0" w:space="0" w:color="auto"/>
        <w:left w:val="none" w:sz="0" w:space="0" w:color="auto"/>
        <w:bottom w:val="none" w:sz="0" w:space="0" w:color="auto"/>
        <w:right w:val="none" w:sz="0" w:space="0" w:color="auto"/>
      </w:divBdr>
    </w:div>
    <w:div w:id="1690175220">
      <w:bodyDiv w:val="1"/>
      <w:marLeft w:val="0"/>
      <w:marRight w:val="0"/>
      <w:marTop w:val="0"/>
      <w:marBottom w:val="0"/>
      <w:divBdr>
        <w:top w:val="none" w:sz="0" w:space="0" w:color="auto"/>
        <w:left w:val="none" w:sz="0" w:space="0" w:color="auto"/>
        <w:bottom w:val="none" w:sz="0" w:space="0" w:color="auto"/>
        <w:right w:val="none" w:sz="0" w:space="0" w:color="auto"/>
      </w:divBdr>
    </w:div>
    <w:div w:id="20887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lech.org.il/he/activities/female-spiritual-leadership.html" TargetMode="External"/><Relationship Id="rId13" Type="http://schemas.openxmlformats.org/officeDocument/2006/relationships/hyperlink" Target="https://www.inn.co.il/News/News.aspx/350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sigprog.biu.ac.il/node/92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sigprog.biu.ac.il/node/88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desigprog.biu.ac.il/node/662" TargetMode="External"/><Relationship Id="rId4" Type="http://schemas.openxmlformats.org/officeDocument/2006/relationships/settings" Target="settings.xml"/><Relationship Id="rId9" Type="http://schemas.openxmlformats.org/officeDocument/2006/relationships/hyperlink" Target="https://desigprog.biu.ac.il/campus_haredi" TargetMode="External"/><Relationship Id="rId14" Type="http://schemas.openxmlformats.org/officeDocument/2006/relationships/hyperlink" Target="http://rotter.net/forum/scoops1/99644.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969E2-67BC-46D8-B365-7F3F651FF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13260</Characters>
  <Application>Microsoft Office Word</Application>
  <DocSecurity>0</DocSecurity>
  <Lines>110</Lines>
  <Paragraphs>31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 Company</Company>
  <LinksUpToDate>false</LinksUpToDate>
  <CharactersWithSpaces>15881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Nitzan Caspi Shiloni</cp:lastModifiedBy>
  <cp:revision>2</cp:revision>
  <dcterms:created xsi:type="dcterms:W3CDTF">2020-07-26T06:59:00Z</dcterms:created>
  <dcterms:modified xsi:type="dcterms:W3CDTF">2020-07-26T06:59:00Z</dcterms:modified>
</cp:coreProperties>
</file>